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97" w:rsidRDefault="00C0113E" w:rsidP="005226BB">
      <w:pPr>
        <w:pStyle w:val="affa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DEA34D9" wp14:editId="1CFA52A2">
            <wp:simplePos x="0" y="0"/>
            <wp:positionH relativeFrom="margin">
              <wp:posOffset>-338455</wp:posOffset>
            </wp:positionH>
            <wp:positionV relativeFrom="paragraph">
              <wp:posOffset>11430</wp:posOffset>
            </wp:positionV>
            <wp:extent cx="5342890" cy="2990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02E">
        <w:pict w14:anchorId="7FC4BCBE">
          <v:rect id="_x0000_s1026" style="position:absolute;margin-left:340.3pt;margin-top:0;width:255pt;height:48.5pt;z-index:251658240;mso-position-horizontal-relative:page;mso-position-vertical-relative:page" strokecolor="white">
            <w10:wrap anchorx="page" anchory="page"/>
          </v:rect>
        </w:pict>
      </w:r>
    </w:p>
    <w:p w:rsidR="008B7841" w:rsidRDefault="008B7841" w:rsidP="008B7841">
      <w:pPr>
        <w:pStyle w:val="18"/>
      </w:pPr>
    </w:p>
    <w:p w:rsidR="008B7841" w:rsidRDefault="008B7841" w:rsidP="008B7841">
      <w:pPr>
        <w:pStyle w:val="18"/>
      </w:pPr>
    </w:p>
    <w:p w:rsidR="008B7841" w:rsidRDefault="008B7841" w:rsidP="008B7841">
      <w:pPr>
        <w:pStyle w:val="18"/>
      </w:pPr>
    </w:p>
    <w:p w:rsidR="008B7841" w:rsidRDefault="008B7841" w:rsidP="008B7841">
      <w:pPr>
        <w:pStyle w:val="18"/>
      </w:pPr>
    </w:p>
    <w:p w:rsidR="008B7841" w:rsidRDefault="008B7841" w:rsidP="008B7841">
      <w:pPr>
        <w:pStyle w:val="18"/>
      </w:pPr>
    </w:p>
    <w:p w:rsidR="00C0113E" w:rsidRDefault="00C0113E" w:rsidP="00C0113E">
      <w:pPr>
        <w:keepLines/>
        <w:rPr>
          <w:rFonts w:ascii="Arial" w:hAnsi="Arial" w:cs="Arial"/>
          <w:b/>
          <w:sz w:val="44"/>
          <w:szCs w:val="32"/>
        </w:rPr>
      </w:pPr>
    </w:p>
    <w:p w:rsidR="001B013B" w:rsidRDefault="00C0113E" w:rsidP="004C0705">
      <w:pPr>
        <w:keepLines/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1B013B">
        <w:rPr>
          <w:rFonts w:ascii="Arial" w:hAnsi="Arial" w:cs="Arial"/>
          <w:b/>
          <w:sz w:val="60"/>
          <w:szCs w:val="60"/>
        </w:rPr>
        <w:t xml:space="preserve">Политика обработки </w:t>
      </w:r>
    </w:p>
    <w:p w:rsidR="001B013B" w:rsidRDefault="00C0113E" w:rsidP="004C0705">
      <w:pPr>
        <w:keepLines/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1B013B">
        <w:rPr>
          <w:rFonts w:ascii="Arial" w:hAnsi="Arial" w:cs="Arial"/>
          <w:b/>
          <w:sz w:val="60"/>
          <w:szCs w:val="60"/>
        </w:rPr>
        <w:t xml:space="preserve">персональных данных в </w:t>
      </w:r>
    </w:p>
    <w:p w:rsidR="001B013B" w:rsidRDefault="00C0113E" w:rsidP="004C0705">
      <w:pPr>
        <w:keepLines/>
        <w:spacing w:after="0" w:line="240" w:lineRule="auto"/>
        <w:rPr>
          <w:rFonts w:ascii="Arial" w:hAnsi="Arial"/>
          <w:b/>
          <w:sz w:val="60"/>
          <w:szCs w:val="60"/>
        </w:rPr>
      </w:pPr>
      <w:r w:rsidRPr="001B013B">
        <w:rPr>
          <w:rFonts w:ascii="Arial" w:hAnsi="Arial"/>
          <w:b/>
          <w:sz w:val="60"/>
          <w:szCs w:val="60"/>
        </w:rPr>
        <w:t>П</w:t>
      </w:r>
      <w:r w:rsidR="001B65F6" w:rsidRPr="001B013B">
        <w:rPr>
          <w:rFonts w:ascii="Arial" w:hAnsi="Arial"/>
          <w:b/>
          <w:sz w:val="60"/>
          <w:szCs w:val="60"/>
        </w:rPr>
        <w:t>ПО</w:t>
      </w:r>
      <w:r w:rsidRPr="001B013B">
        <w:rPr>
          <w:rFonts w:ascii="Arial" w:hAnsi="Arial"/>
          <w:b/>
          <w:sz w:val="60"/>
          <w:szCs w:val="60"/>
        </w:rPr>
        <w:t xml:space="preserve"> ООО «</w:t>
      </w:r>
      <w:proofErr w:type="spellStart"/>
      <w:r w:rsidR="001B65F6" w:rsidRPr="001B013B">
        <w:rPr>
          <w:rFonts w:ascii="Arial" w:hAnsi="Arial"/>
          <w:b/>
          <w:sz w:val="60"/>
          <w:szCs w:val="60"/>
        </w:rPr>
        <w:t>ЗапСибНефтехим</w:t>
      </w:r>
      <w:proofErr w:type="spellEnd"/>
      <w:r w:rsidRPr="001B013B">
        <w:rPr>
          <w:rFonts w:ascii="Arial" w:hAnsi="Arial"/>
          <w:b/>
          <w:sz w:val="60"/>
          <w:szCs w:val="60"/>
        </w:rPr>
        <w:t xml:space="preserve">» </w:t>
      </w:r>
      <w:proofErr w:type="spellStart"/>
      <w:r w:rsidR="001B65F6" w:rsidRPr="001B013B">
        <w:rPr>
          <w:rFonts w:ascii="Arial" w:hAnsi="Arial"/>
          <w:b/>
          <w:sz w:val="60"/>
          <w:szCs w:val="60"/>
        </w:rPr>
        <w:t>Нефтегазстройпрофсоюза</w:t>
      </w:r>
      <w:proofErr w:type="spellEnd"/>
      <w:r w:rsidR="001B65F6" w:rsidRPr="001B013B">
        <w:rPr>
          <w:rFonts w:ascii="Arial" w:hAnsi="Arial"/>
          <w:b/>
          <w:sz w:val="60"/>
          <w:szCs w:val="60"/>
        </w:rPr>
        <w:t xml:space="preserve"> </w:t>
      </w:r>
    </w:p>
    <w:p w:rsidR="00C0113E" w:rsidRPr="001B013B" w:rsidRDefault="001B65F6" w:rsidP="004C0705">
      <w:pPr>
        <w:keepLines/>
        <w:spacing w:after="0" w:line="240" w:lineRule="auto"/>
        <w:rPr>
          <w:rFonts w:ascii="Arial" w:hAnsi="Arial"/>
          <w:b/>
          <w:sz w:val="60"/>
          <w:szCs w:val="60"/>
        </w:rPr>
      </w:pPr>
      <w:r w:rsidRPr="001B013B">
        <w:rPr>
          <w:rFonts w:ascii="Arial" w:hAnsi="Arial"/>
          <w:b/>
          <w:sz w:val="60"/>
          <w:szCs w:val="60"/>
        </w:rPr>
        <w:t>России</w:t>
      </w:r>
    </w:p>
    <w:p w:rsidR="00067917" w:rsidRDefault="008B7841" w:rsidP="00B429E1">
      <w:pPr>
        <w:pStyle w:val="18"/>
        <w:jc w:val="left"/>
        <w:rPr>
          <w:rFonts w:ascii="Arial" w:hAnsi="Arial" w:cs="Arial"/>
          <w:b w:val="0"/>
          <w:i/>
          <w:sz w:val="32"/>
        </w:rPr>
      </w:pPr>
      <w:r w:rsidRPr="001B65F6">
        <w:rPr>
          <w:rFonts w:ascii="Arial" w:hAnsi="Arial" w:cs="Arial"/>
          <w:b w:val="0"/>
          <w:i/>
          <w:sz w:val="44"/>
        </w:rPr>
        <w:t>Версия, 1.</w:t>
      </w:r>
      <w:r w:rsidR="00C0113E" w:rsidRPr="001B65F6">
        <w:rPr>
          <w:rFonts w:ascii="Arial" w:hAnsi="Arial" w:cs="Arial"/>
          <w:b w:val="0"/>
          <w:i/>
          <w:sz w:val="44"/>
        </w:rPr>
        <w:t>0</w:t>
      </w:r>
      <w:r w:rsidRPr="00B429E1">
        <w:rPr>
          <w:rFonts w:ascii="Arial" w:hAnsi="Arial" w:cs="Arial"/>
          <w:b w:val="0"/>
          <w:i/>
          <w:sz w:val="32"/>
        </w:rPr>
        <w:cr/>
      </w:r>
    </w:p>
    <w:p w:rsidR="00746842" w:rsidRPr="00B429E1" w:rsidRDefault="008B7841" w:rsidP="00B429E1">
      <w:pPr>
        <w:pStyle w:val="18"/>
        <w:jc w:val="left"/>
        <w:rPr>
          <w:rFonts w:ascii="Arial" w:hAnsi="Arial" w:cs="Arial"/>
          <w:sz w:val="24"/>
        </w:rPr>
      </w:pPr>
      <w:r w:rsidRPr="00B429E1">
        <w:rPr>
          <w:rFonts w:ascii="Arial" w:hAnsi="Arial" w:cs="Arial"/>
          <w:b w:val="0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91277" wp14:editId="5C261720">
                <wp:simplePos x="0" y="0"/>
                <wp:positionH relativeFrom="margin">
                  <wp:posOffset>104775</wp:posOffset>
                </wp:positionH>
                <wp:positionV relativeFrom="margin">
                  <wp:posOffset>9805035</wp:posOffset>
                </wp:positionV>
                <wp:extent cx="6120130" cy="36195"/>
                <wp:effectExtent l="0" t="0" r="13970" b="2095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3619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BD1FE" id="Прямоугольник 55" o:spid="_x0000_s1026" style="position:absolute;margin-left:8.25pt;margin-top:772.05pt;width:481.9pt;height:2.85pt;z-index:25166438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" fillcolor="teal" strokecolor="teal" strokeweight="2pt">
                <v:path arrowok="t"/>
                <w10:wrap anchorx="margin" anchory="margin"/>
              </v:rect>
            </w:pict>
          </mc:Fallback>
        </mc:AlternateContent>
      </w:r>
      <w:r w:rsidRPr="00B429E1">
        <w:rPr>
          <w:rFonts w:ascii="Arial" w:hAnsi="Arial" w:cs="Arial"/>
          <w:b w:val="0"/>
          <w:sz w:val="24"/>
        </w:rPr>
        <w:t>В документе приведено описание</w:t>
      </w:r>
      <w:r w:rsidR="001B013B">
        <w:rPr>
          <w:rFonts w:ascii="Arial" w:hAnsi="Arial" w:cs="Arial"/>
          <w:b w:val="0"/>
          <w:sz w:val="24"/>
        </w:rPr>
        <w:t xml:space="preserve"> политики</w:t>
      </w:r>
      <w:r w:rsidRPr="00B429E1">
        <w:rPr>
          <w:rFonts w:ascii="Arial" w:hAnsi="Arial" w:cs="Arial"/>
          <w:b w:val="0"/>
          <w:sz w:val="24"/>
        </w:rPr>
        <w:t xml:space="preserve"> </w:t>
      </w:r>
      <w:r w:rsidR="00C0113E">
        <w:rPr>
          <w:rFonts w:ascii="Arial" w:hAnsi="Arial" w:cs="Arial"/>
          <w:b w:val="0"/>
          <w:sz w:val="24"/>
        </w:rPr>
        <w:t>обработки персональных данных в</w:t>
      </w:r>
      <w:r w:rsidRPr="00B429E1">
        <w:rPr>
          <w:rFonts w:ascii="Arial" w:hAnsi="Arial" w:cs="Arial"/>
          <w:b w:val="0"/>
          <w:sz w:val="24"/>
        </w:rPr>
        <w:t xml:space="preserve"> первичной профсоюзной организации ООО «</w:t>
      </w:r>
      <w:proofErr w:type="gramStart"/>
      <w:r w:rsidRPr="00B429E1">
        <w:rPr>
          <w:rFonts w:ascii="Arial" w:hAnsi="Arial" w:cs="Arial"/>
          <w:b w:val="0"/>
          <w:sz w:val="24"/>
        </w:rPr>
        <w:t>Западно-Сибирский</w:t>
      </w:r>
      <w:proofErr w:type="gramEnd"/>
      <w:r w:rsidRPr="00B429E1">
        <w:rPr>
          <w:rFonts w:ascii="Arial" w:hAnsi="Arial" w:cs="Arial"/>
          <w:b w:val="0"/>
          <w:sz w:val="24"/>
        </w:rPr>
        <w:t xml:space="preserve"> Нефтехимический Комбинат» Общероссийского профессионального союза работников нефтяной, газовой отраслей промышленности и строительства.                                                                                                                            Утверждено профсоюзным комитетом первичной профсоюзной организации                    Протокол № </w:t>
      </w:r>
      <w:r w:rsidR="00C0113E">
        <w:rPr>
          <w:rFonts w:ascii="Arial" w:hAnsi="Arial" w:cs="Arial"/>
          <w:b w:val="0"/>
          <w:sz w:val="24"/>
        </w:rPr>
        <w:t>__</w:t>
      </w:r>
      <w:r w:rsidRPr="00B429E1">
        <w:rPr>
          <w:rFonts w:ascii="Arial" w:hAnsi="Arial" w:cs="Arial"/>
          <w:b w:val="0"/>
          <w:sz w:val="24"/>
        </w:rPr>
        <w:t xml:space="preserve"> от «</w:t>
      </w:r>
      <w:r w:rsidR="00C0113E">
        <w:rPr>
          <w:rFonts w:ascii="Arial" w:hAnsi="Arial" w:cs="Arial"/>
          <w:b w:val="0"/>
          <w:sz w:val="24"/>
        </w:rPr>
        <w:t>__</w:t>
      </w:r>
      <w:r w:rsidRPr="00B429E1">
        <w:rPr>
          <w:rFonts w:ascii="Arial" w:hAnsi="Arial" w:cs="Arial"/>
          <w:b w:val="0"/>
          <w:sz w:val="24"/>
        </w:rPr>
        <w:t>»</w:t>
      </w:r>
      <w:r w:rsidR="00C0113E">
        <w:rPr>
          <w:rFonts w:ascii="Arial" w:hAnsi="Arial" w:cs="Arial"/>
          <w:b w:val="0"/>
          <w:sz w:val="24"/>
        </w:rPr>
        <w:t xml:space="preserve"> _________</w:t>
      </w:r>
      <w:proofErr w:type="gramStart"/>
      <w:r w:rsidR="00C0113E">
        <w:rPr>
          <w:rFonts w:ascii="Arial" w:hAnsi="Arial" w:cs="Arial"/>
          <w:b w:val="0"/>
          <w:sz w:val="24"/>
        </w:rPr>
        <w:t>_</w:t>
      </w:r>
      <w:r w:rsidRPr="00B429E1">
        <w:rPr>
          <w:rFonts w:ascii="Arial" w:hAnsi="Arial" w:cs="Arial"/>
          <w:b w:val="0"/>
          <w:sz w:val="24"/>
        </w:rPr>
        <w:t xml:space="preserve">  202</w:t>
      </w:r>
      <w:proofErr w:type="gramEnd"/>
      <w:r w:rsidR="00C0113E">
        <w:rPr>
          <w:rFonts w:ascii="Arial" w:hAnsi="Arial" w:cs="Arial"/>
          <w:b w:val="0"/>
          <w:sz w:val="24"/>
        </w:rPr>
        <w:t>__</w:t>
      </w:r>
      <w:r w:rsidRPr="00B429E1">
        <w:rPr>
          <w:rFonts w:ascii="Arial" w:hAnsi="Arial" w:cs="Arial"/>
          <w:b w:val="0"/>
          <w:sz w:val="24"/>
        </w:rPr>
        <w:t xml:space="preserve"> г.</w:t>
      </w:r>
      <w:r w:rsidRPr="00B429E1">
        <w:rPr>
          <w:rFonts w:ascii="Arial" w:hAnsi="Arial" w:cs="Arial"/>
          <w:b w:val="0"/>
          <w:sz w:val="24"/>
        </w:rPr>
        <w:cr/>
      </w:r>
      <w:r w:rsidRPr="00B429E1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ECAC9" wp14:editId="73A660ED">
                <wp:simplePos x="0" y="0"/>
                <wp:positionH relativeFrom="margin">
                  <wp:posOffset>0</wp:posOffset>
                </wp:positionH>
                <wp:positionV relativeFrom="margin">
                  <wp:posOffset>9516110</wp:posOffset>
                </wp:positionV>
                <wp:extent cx="6120130" cy="269875"/>
                <wp:effectExtent l="0" t="0" r="0" b="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13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7841" w:rsidRPr="009B39D9" w:rsidRDefault="006C102E" w:rsidP="008B7841">
                            <w:pPr>
                              <w:pStyle w:val="affff7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ambria" w:eastAsia="Times New Roman" w:hAnsi="Cambria" w:cs="Times New Roman"/>
                                  <w:color w:val="000000" w:themeColor="text1"/>
                                </w:rPr>
                                <w:id w:val="1631521841"/>
                                <w:date w:fullDate="2021-09-01T00:00:00Z">
                                  <w:dateFormat w:val="d.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0113E">
                                  <w:rPr>
                                    <w:rFonts w:ascii="Cambria" w:eastAsia="Times New Roman" w:hAnsi="Cambria" w:cs="Times New Roman"/>
                                    <w:color w:val="000000" w:themeColor="text1"/>
                                  </w:rPr>
                                  <w:t>1.9.2021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53AECAC9" id="_x0000_t202" coordsize="21600,21600" o:spt="202" path="m,l,21600r21600,l21600,xe">
                <v:stroke joinstyle="miter"/>
                <v:path gradientshapeok="t" o:connecttype="rect"/>
              </v:shapetype>
              <v:shape id="Надпись 53" o:spid="_x0000_s1026" type="#_x0000_t202" style="position:absolute;margin-left:0;margin-top:749.3pt;width:481.9pt;height:21.25pt;z-index:251662336;visibility:visible;mso-wrap-style:square;mso-width-percent:1000;mso-height-percent:15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1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" filled="f" stroked="f" strokeweight=".5pt">
                <v:path arrowok="t"/>
                <v:textbox style="mso-fit-shape-to-text:t">
                  <w:txbxContent>
                    <w:p w:rsidR="008B7841" w:rsidRPr="009B39D9" w:rsidRDefault="006C102E" w:rsidP="008B7841">
                      <w:pPr>
                        <w:pStyle w:val="affff7"/>
                        <w:spacing w:after="0" w:line="240" w:lineRule="auto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ambria" w:eastAsia="Times New Roman" w:hAnsi="Cambria" w:cs="Times New Roman"/>
                            <w:color w:val="000000" w:themeColor="text1"/>
                          </w:rPr>
                          <w:id w:val="1631521841"/>
                          <w:date w:fullDate="2021-09-01T00:00:00Z"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0113E">
                            <w:rPr>
                              <w:rFonts w:ascii="Cambria" w:eastAsia="Times New Roman" w:hAnsi="Cambria" w:cs="Times New Roman"/>
                              <w:color w:val="000000" w:themeColor="text1"/>
                            </w:rPr>
                            <w:t>1.9.2021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13BFB" w:rsidRPr="00B429E1">
        <w:rPr>
          <w:rFonts w:ascii="Arial" w:hAnsi="Arial" w:cs="Arial"/>
          <w:sz w:val="24"/>
        </w:rPr>
        <w:br w:type="page"/>
      </w:r>
    </w:p>
    <w:p w:rsidR="00746842" w:rsidRDefault="00C04435" w:rsidP="00C04435">
      <w:pPr>
        <w:pStyle w:val="18"/>
        <w:tabs>
          <w:tab w:val="left" w:pos="1260"/>
        </w:tabs>
        <w:jc w:val="left"/>
      </w:pPr>
      <w:r>
        <w:lastRenderedPageBreak/>
        <w:tab/>
      </w:r>
    </w:p>
    <w:p w:rsidR="00C26E12" w:rsidRDefault="00CD7A37" w:rsidP="001922D4">
      <w:pPr>
        <w:pStyle w:val="18"/>
      </w:pPr>
      <w:r>
        <w:t>Содержа</w:t>
      </w:r>
      <w:r w:rsidR="00313BFB">
        <w:t>ние</w:t>
      </w:r>
    </w:p>
    <w:p w:rsidR="00F36DAD" w:rsidRPr="00B10708" w:rsidRDefault="00313BFB" w:rsidP="00C72875">
      <w:pPr>
        <w:pStyle w:val="15"/>
        <w:rPr>
          <w:rFonts w:ascii="Arial" w:eastAsiaTheme="minorEastAsia" w:hAnsi="Arial" w:cs="Arial"/>
          <w:b w:val="0"/>
          <w:bCs w:val="0"/>
          <w:szCs w:val="26"/>
        </w:rPr>
      </w:pPr>
      <w:r w:rsidRPr="00B10708">
        <w:rPr>
          <w:rFonts w:ascii="Arial" w:hAnsi="Arial" w:cs="Arial"/>
          <w:szCs w:val="26"/>
        </w:rPr>
        <w:fldChar w:fldCharType="begin"/>
      </w:r>
      <w:r w:rsidRPr="00B10708">
        <w:rPr>
          <w:rFonts w:ascii="Arial" w:hAnsi="Arial" w:cs="Arial"/>
          <w:szCs w:val="26"/>
        </w:rPr>
        <w:instrText xml:space="preserve"> TOC \o "1-1" \f \h \z \t "Заголовок 2;2;Заголовок приложения;3" </w:instrText>
      </w:r>
      <w:r w:rsidRPr="00B10708">
        <w:rPr>
          <w:rFonts w:ascii="Arial" w:hAnsi="Arial" w:cs="Arial"/>
          <w:szCs w:val="26"/>
        </w:rPr>
        <w:fldChar w:fldCharType="separate"/>
      </w:r>
      <w:hyperlink w:anchor="_Toc35961150" w:history="1">
        <w:r w:rsidRPr="00B10708">
          <w:rPr>
            <w:rStyle w:val="af"/>
            <w:rFonts w:ascii="Arial" w:hAnsi="Arial" w:cs="Arial"/>
            <w:szCs w:val="26"/>
          </w:rPr>
          <w:t>1.</w:t>
        </w:r>
        <w:r w:rsidRPr="00B10708">
          <w:rPr>
            <w:rFonts w:ascii="Arial" w:eastAsiaTheme="minorEastAsia" w:hAnsi="Arial" w:cs="Arial"/>
            <w:b w:val="0"/>
            <w:bCs w:val="0"/>
            <w:szCs w:val="26"/>
          </w:rPr>
          <w:tab/>
        </w:r>
        <w:r w:rsidRPr="00B10708">
          <w:rPr>
            <w:rStyle w:val="af"/>
            <w:rFonts w:ascii="Arial" w:hAnsi="Arial" w:cs="Arial"/>
            <w:szCs w:val="26"/>
          </w:rPr>
          <w:t>Общие пол</w:t>
        </w:r>
        <w:r w:rsidR="00C72875">
          <w:rPr>
            <w:rStyle w:val="af"/>
            <w:rFonts w:ascii="Arial" w:hAnsi="Arial" w:cs="Arial"/>
            <w:szCs w:val="26"/>
          </w:rPr>
          <w:t>о</w:t>
        </w:r>
        <w:r w:rsidRPr="00B10708">
          <w:rPr>
            <w:rStyle w:val="af"/>
            <w:rFonts w:ascii="Arial" w:hAnsi="Arial" w:cs="Arial"/>
            <w:szCs w:val="26"/>
          </w:rPr>
          <w:t>жения</w:t>
        </w:r>
        <w:r w:rsidRPr="00B10708">
          <w:rPr>
            <w:rFonts w:ascii="Arial" w:hAnsi="Arial" w:cs="Arial"/>
            <w:webHidden/>
            <w:szCs w:val="26"/>
          </w:rPr>
          <w:tab/>
        </w:r>
      </w:hyperlink>
      <w:r w:rsidR="00C72875">
        <w:rPr>
          <w:rFonts w:ascii="Arial" w:hAnsi="Arial" w:cs="Arial"/>
          <w:szCs w:val="26"/>
        </w:rPr>
        <w:t>3</w:t>
      </w:r>
    </w:p>
    <w:p w:rsidR="00F36DAD" w:rsidRPr="00C72875" w:rsidRDefault="006C102E" w:rsidP="00C72875">
      <w:pPr>
        <w:pStyle w:val="15"/>
        <w:rPr>
          <w:rStyle w:val="af"/>
          <w:rFonts w:ascii="Arial" w:hAnsi="Arial"/>
        </w:rPr>
      </w:pPr>
      <w:hyperlink w:anchor="_Toc35961151" w:history="1">
        <w:r w:rsidR="00313BFB" w:rsidRPr="00B10708">
          <w:rPr>
            <w:rStyle w:val="af"/>
            <w:rFonts w:ascii="Arial" w:hAnsi="Arial" w:cs="Arial"/>
            <w:szCs w:val="26"/>
          </w:rPr>
          <w:t>2.</w:t>
        </w:r>
        <w:r w:rsidR="00313BFB" w:rsidRPr="00C72875">
          <w:rPr>
            <w:rStyle w:val="af"/>
            <w:rFonts w:ascii="Arial" w:hAnsi="Arial"/>
          </w:rPr>
          <w:tab/>
        </w:r>
        <w:r w:rsidR="00313BFB" w:rsidRPr="00B10708">
          <w:rPr>
            <w:rStyle w:val="af"/>
            <w:rFonts w:ascii="Arial" w:hAnsi="Arial" w:cs="Arial"/>
            <w:szCs w:val="26"/>
          </w:rPr>
          <w:t>Основные понятия</w:t>
        </w:r>
        <w:r w:rsidR="00313BFB" w:rsidRPr="00C72875">
          <w:rPr>
            <w:rStyle w:val="af"/>
            <w:rFonts w:ascii="Arial" w:hAnsi="Arial"/>
            <w:webHidden/>
          </w:rPr>
          <w:tab/>
        </w:r>
        <w:r w:rsidR="00C72875" w:rsidRPr="00C72875">
          <w:rPr>
            <w:rStyle w:val="af"/>
            <w:rFonts w:ascii="Arial" w:hAnsi="Arial"/>
            <w:webHidden/>
          </w:rPr>
          <w:t>4</w:t>
        </w:r>
      </w:hyperlink>
    </w:p>
    <w:p w:rsidR="00C72875" w:rsidRPr="006B587D" w:rsidRDefault="00C72875" w:rsidP="006B587D">
      <w:pPr>
        <w:pStyle w:val="15"/>
        <w:rPr>
          <w:rStyle w:val="af"/>
          <w:rFonts w:ascii="Arial" w:hAnsi="Arial"/>
        </w:rPr>
      </w:pPr>
      <w:r w:rsidRPr="00C72875">
        <w:rPr>
          <w:noProof w:val="0"/>
          <w:kern w:val="28"/>
          <w:szCs w:val="26"/>
        </w:rPr>
        <w:t>3</w:t>
      </w:r>
      <w:r w:rsidRPr="00C72875">
        <w:rPr>
          <w:noProof w:val="0"/>
          <w:kern w:val="28"/>
        </w:rPr>
        <w:t xml:space="preserve">. </w:t>
      </w:r>
      <w:r>
        <w:t xml:space="preserve">    </w:t>
      </w:r>
      <w:r w:rsidRPr="006B587D">
        <w:rPr>
          <w:rStyle w:val="af"/>
          <w:rFonts w:ascii="Arial" w:hAnsi="Arial" w:cs="Arial"/>
          <w:color w:val="000000" w:themeColor="text1"/>
          <w:szCs w:val="26"/>
          <w:u w:val="none"/>
        </w:rPr>
        <w:t xml:space="preserve"> </w:t>
      </w:r>
      <w:r w:rsidRPr="006B587D">
        <w:rPr>
          <w:rStyle w:val="af"/>
          <w:rFonts w:ascii="Arial" w:hAnsi="Arial"/>
          <w:color w:val="000000" w:themeColor="text1"/>
          <w:u w:val="none"/>
        </w:rPr>
        <w:t>Принципы обраб</w:t>
      </w:r>
      <w:r w:rsidR="00B022BE" w:rsidRPr="006B587D">
        <w:rPr>
          <w:rStyle w:val="af"/>
          <w:rFonts w:ascii="Arial" w:hAnsi="Arial"/>
          <w:color w:val="000000" w:themeColor="text1"/>
          <w:u w:val="none"/>
        </w:rPr>
        <w:t>отки персональных данных</w:t>
      </w:r>
      <w:r w:rsidR="006B587D">
        <w:rPr>
          <w:rStyle w:val="af"/>
          <w:rFonts w:ascii="Arial" w:hAnsi="Arial"/>
          <w:color w:val="000000" w:themeColor="text1"/>
          <w:u w:val="none"/>
        </w:rPr>
        <w:tab/>
      </w:r>
      <w:r w:rsidR="00B022BE" w:rsidRPr="006B587D">
        <w:rPr>
          <w:rStyle w:val="af"/>
          <w:rFonts w:ascii="Arial" w:hAnsi="Arial"/>
          <w:color w:val="000000" w:themeColor="text1"/>
          <w:u w:val="none"/>
        </w:rPr>
        <w:t>5</w:t>
      </w:r>
    </w:p>
    <w:p w:rsidR="00F36DAD" w:rsidRPr="006B587D" w:rsidRDefault="006C102E" w:rsidP="006B587D">
      <w:pPr>
        <w:pStyle w:val="15"/>
        <w:rPr>
          <w:rStyle w:val="af"/>
          <w:rFonts w:ascii="Arial" w:hAnsi="Arial"/>
        </w:rPr>
      </w:pPr>
      <w:hyperlink w:anchor="_Toc35961152" w:history="1">
        <w:r w:rsidR="00C72875">
          <w:rPr>
            <w:rStyle w:val="af"/>
            <w:rFonts w:ascii="Arial" w:hAnsi="Arial" w:cs="Arial"/>
            <w:szCs w:val="26"/>
          </w:rPr>
          <w:t>4</w:t>
        </w:r>
        <w:r w:rsidR="00313BFB" w:rsidRPr="00B10708">
          <w:rPr>
            <w:rStyle w:val="af"/>
            <w:rFonts w:ascii="Arial" w:hAnsi="Arial" w:cs="Arial"/>
            <w:szCs w:val="26"/>
          </w:rPr>
          <w:t>.</w:t>
        </w:r>
        <w:r w:rsidR="00B022BE" w:rsidRPr="006B587D">
          <w:rPr>
            <w:rStyle w:val="af"/>
            <w:rFonts w:ascii="Arial" w:hAnsi="Arial"/>
          </w:rPr>
          <w:t xml:space="preserve">     </w:t>
        </w:r>
        <w:r w:rsidR="00313BFB" w:rsidRPr="00B10708">
          <w:rPr>
            <w:rStyle w:val="af"/>
            <w:rFonts w:ascii="Arial" w:hAnsi="Arial" w:cs="Arial"/>
            <w:szCs w:val="26"/>
          </w:rPr>
          <w:t>Права и обязанности Оператора</w:t>
        </w:r>
        <w:r w:rsidR="006B587D" w:rsidRPr="006B587D">
          <w:rPr>
            <w:rStyle w:val="af"/>
            <w:rFonts w:ascii="Arial" w:hAnsi="Arial"/>
            <w:webHidden/>
          </w:rPr>
          <w:tab/>
        </w:r>
        <w:r w:rsidR="00B022BE" w:rsidRPr="006B587D">
          <w:rPr>
            <w:rStyle w:val="af"/>
            <w:rFonts w:ascii="Arial" w:hAnsi="Arial"/>
            <w:webHidden/>
          </w:rPr>
          <w:t>5</w:t>
        </w:r>
      </w:hyperlink>
    </w:p>
    <w:p w:rsidR="00F36DAD" w:rsidRPr="006B587D" w:rsidRDefault="006C102E" w:rsidP="006B587D">
      <w:pPr>
        <w:pStyle w:val="15"/>
        <w:rPr>
          <w:rStyle w:val="af"/>
          <w:rFonts w:ascii="Arial" w:hAnsi="Arial"/>
        </w:rPr>
      </w:pPr>
      <w:hyperlink w:anchor="_Toc35961153" w:history="1">
        <w:r w:rsidR="00C72875">
          <w:rPr>
            <w:rStyle w:val="af"/>
            <w:rFonts w:ascii="Arial" w:hAnsi="Arial" w:cs="Arial"/>
            <w:szCs w:val="26"/>
          </w:rPr>
          <w:t>5</w:t>
        </w:r>
        <w:r w:rsidR="00313BFB" w:rsidRPr="00B10708">
          <w:rPr>
            <w:rStyle w:val="af"/>
            <w:rFonts w:ascii="Arial" w:hAnsi="Arial" w:cs="Arial"/>
            <w:szCs w:val="26"/>
          </w:rPr>
          <w:t>.</w:t>
        </w:r>
        <w:r w:rsidR="00313BFB" w:rsidRPr="006B587D">
          <w:rPr>
            <w:rStyle w:val="af"/>
            <w:rFonts w:ascii="Arial" w:hAnsi="Arial"/>
          </w:rPr>
          <w:tab/>
        </w:r>
        <w:r w:rsidR="00313BFB" w:rsidRPr="00B10708">
          <w:rPr>
            <w:rStyle w:val="af"/>
            <w:rFonts w:ascii="Arial" w:hAnsi="Arial" w:cs="Arial"/>
            <w:szCs w:val="26"/>
          </w:rPr>
          <w:t>Права субъектов персональных данных</w:t>
        </w:r>
        <w:r w:rsidR="00313BFB" w:rsidRPr="006B587D">
          <w:rPr>
            <w:rStyle w:val="af"/>
            <w:rFonts w:ascii="Arial" w:hAnsi="Arial"/>
            <w:webHidden/>
          </w:rPr>
          <w:tab/>
        </w:r>
        <w:r w:rsidR="00B022BE" w:rsidRPr="006B587D">
          <w:rPr>
            <w:rStyle w:val="af"/>
            <w:rFonts w:ascii="Arial" w:hAnsi="Arial"/>
            <w:webHidden/>
          </w:rPr>
          <w:t>6</w:t>
        </w:r>
      </w:hyperlink>
    </w:p>
    <w:p w:rsidR="00F36DAD" w:rsidRPr="006B587D" w:rsidRDefault="006C102E" w:rsidP="006B587D">
      <w:pPr>
        <w:pStyle w:val="15"/>
        <w:rPr>
          <w:rStyle w:val="af"/>
          <w:rFonts w:ascii="Arial" w:hAnsi="Arial"/>
        </w:rPr>
      </w:pPr>
      <w:hyperlink w:anchor="_Toc35961154" w:history="1">
        <w:r w:rsidR="00C72875">
          <w:rPr>
            <w:rStyle w:val="af"/>
            <w:rFonts w:ascii="Arial" w:hAnsi="Arial" w:cs="Arial"/>
            <w:szCs w:val="26"/>
          </w:rPr>
          <w:t>6</w:t>
        </w:r>
        <w:r w:rsidR="00313BFB" w:rsidRPr="00B10708">
          <w:rPr>
            <w:rStyle w:val="af"/>
            <w:rFonts w:ascii="Arial" w:hAnsi="Arial" w:cs="Arial"/>
            <w:szCs w:val="26"/>
          </w:rPr>
          <w:t>.</w:t>
        </w:r>
        <w:r w:rsidR="00313BFB" w:rsidRPr="006B587D">
          <w:rPr>
            <w:rStyle w:val="af"/>
            <w:rFonts w:ascii="Arial" w:hAnsi="Arial"/>
          </w:rPr>
          <w:tab/>
        </w:r>
        <w:r w:rsidR="00313BFB" w:rsidRPr="00B10708">
          <w:rPr>
            <w:rStyle w:val="af"/>
            <w:rFonts w:ascii="Arial" w:hAnsi="Arial" w:cs="Arial"/>
            <w:szCs w:val="26"/>
          </w:rPr>
          <w:t>Основные цели обработки персональных данных</w:t>
        </w:r>
        <w:r w:rsidR="00313BFB" w:rsidRPr="006B587D">
          <w:rPr>
            <w:rStyle w:val="af"/>
            <w:rFonts w:ascii="Arial" w:hAnsi="Arial"/>
            <w:webHidden/>
          </w:rPr>
          <w:tab/>
        </w:r>
        <w:r w:rsidR="00B022BE" w:rsidRPr="006B587D">
          <w:rPr>
            <w:rStyle w:val="af"/>
            <w:rFonts w:ascii="Arial" w:hAnsi="Arial"/>
            <w:webHidden/>
          </w:rPr>
          <w:t>6</w:t>
        </w:r>
      </w:hyperlink>
    </w:p>
    <w:p w:rsidR="00F36DAD" w:rsidRPr="006B587D" w:rsidRDefault="006C102E">
      <w:pPr>
        <w:pStyle w:val="15"/>
        <w:rPr>
          <w:rStyle w:val="af"/>
          <w:rFonts w:ascii="Arial" w:hAnsi="Arial"/>
        </w:rPr>
      </w:pPr>
      <w:hyperlink w:anchor="_Toc35961155" w:history="1">
        <w:r w:rsidR="00C72875">
          <w:rPr>
            <w:rStyle w:val="af"/>
            <w:rFonts w:ascii="Arial" w:hAnsi="Arial" w:cs="Arial"/>
            <w:szCs w:val="26"/>
          </w:rPr>
          <w:t>7</w:t>
        </w:r>
        <w:r w:rsidR="00313BFB" w:rsidRPr="00B10708">
          <w:rPr>
            <w:rStyle w:val="af"/>
            <w:rFonts w:ascii="Arial" w:hAnsi="Arial" w:cs="Arial"/>
            <w:szCs w:val="26"/>
          </w:rPr>
          <w:t>.</w:t>
        </w:r>
        <w:r w:rsidR="00313BFB" w:rsidRPr="006B587D">
          <w:rPr>
            <w:rStyle w:val="af"/>
            <w:rFonts w:ascii="Arial" w:hAnsi="Arial"/>
          </w:rPr>
          <w:tab/>
        </w:r>
        <w:r w:rsidR="00313BFB" w:rsidRPr="00B10708">
          <w:rPr>
            <w:rStyle w:val="af"/>
            <w:rFonts w:ascii="Arial" w:hAnsi="Arial" w:cs="Arial"/>
            <w:szCs w:val="26"/>
          </w:rPr>
          <w:t>Правовые основания обработки персональных данных</w:t>
        </w:r>
        <w:r w:rsidR="00313BFB" w:rsidRPr="006B587D">
          <w:rPr>
            <w:rStyle w:val="af"/>
            <w:rFonts w:ascii="Arial" w:hAnsi="Arial"/>
            <w:webHidden/>
          </w:rPr>
          <w:tab/>
        </w:r>
        <w:r w:rsidR="00B022BE" w:rsidRPr="006B587D">
          <w:rPr>
            <w:rStyle w:val="af"/>
            <w:rFonts w:ascii="Arial" w:hAnsi="Arial"/>
            <w:webHidden/>
          </w:rPr>
          <w:t>7</w:t>
        </w:r>
      </w:hyperlink>
    </w:p>
    <w:p w:rsidR="00F36DAD" w:rsidRPr="006B587D" w:rsidRDefault="006C102E">
      <w:pPr>
        <w:pStyle w:val="15"/>
        <w:rPr>
          <w:rStyle w:val="af"/>
          <w:rFonts w:ascii="Arial" w:hAnsi="Arial"/>
        </w:rPr>
      </w:pPr>
      <w:hyperlink w:anchor="_Toc35961156" w:history="1">
        <w:r w:rsidR="00C72875">
          <w:rPr>
            <w:rStyle w:val="af"/>
            <w:rFonts w:ascii="Arial" w:hAnsi="Arial" w:cs="Arial"/>
            <w:szCs w:val="26"/>
          </w:rPr>
          <w:t>8</w:t>
        </w:r>
        <w:r w:rsidR="00313BFB" w:rsidRPr="00B10708">
          <w:rPr>
            <w:rStyle w:val="af"/>
            <w:rFonts w:ascii="Arial" w:hAnsi="Arial" w:cs="Arial"/>
            <w:szCs w:val="26"/>
          </w:rPr>
          <w:t>.</w:t>
        </w:r>
        <w:r w:rsidR="00313BFB" w:rsidRPr="006B587D">
          <w:rPr>
            <w:rStyle w:val="af"/>
            <w:rFonts w:ascii="Arial" w:hAnsi="Arial"/>
          </w:rPr>
          <w:tab/>
        </w:r>
        <w:r w:rsidR="00313BFB" w:rsidRPr="00B10708">
          <w:rPr>
            <w:rStyle w:val="af"/>
            <w:rFonts w:ascii="Arial" w:hAnsi="Arial" w:cs="Arial"/>
            <w:szCs w:val="26"/>
          </w:rPr>
          <w:t>Категории обрабатываемых персональных данных и категории субъектов</w:t>
        </w:r>
        <w:r w:rsidR="00313BFB" w:rsidRPr="006B587D">
          <w:rPr>
            <w:rStyle w:val="af"/>
            <w:rFonts w:ascii="Arial" w:hAnsi="Arial"/>
            <w:webHidden/>
          </w:rPr>
          <w:tab/>
        </w:r>
        <w:r w:rsidR="00B022BE" w:rsidRPr="006B587D">
          <w:rPr>
            <w:rStyle w:val="af"/>
            <w:rFonts w:ascii="Arial" w:hAnsi="Arial"/>
            <w:webHidden/>
          </w:rPr>
          <w:t>8</w:t>
        </w:r>
      </w:hyperlink>
    </w:p>
    <w:p w:rsidR="00F36DAD" w:rsidRPr="00B10708" w:rsidRDefault="006C102E">
      <w:pPr>
        <w:pStyle w:val="15"/>
        <w:rPr>
          <w:rFonts w:ascii="Arial" w:eastAsiaTheme="minorEastAsia" w:hAnsi="Arial" w:cs="Arial"/>
          <w:b w:val="0"/>
          <w:bCs w:val="0"/>
          <w:szCs w:val="26"/>
        </w:rPr>
      </w:pPr>
      <w:hyperlink w:anchor="_Toc35961157" w:history="1">
        <w:r w:rsidR="00C72875">
          <w:rPr>
            <w:rStyle w:val="af"/>
            <w:rFonts w:ascii="Arial" w:hAnsi="Arial" w:cs="Arial"/>
            <w:szCs w:val="26"/>
          </w:rPr>
          <w:t>9</w:t>
        </w:r>
        <w:r w:rsidR="00313BFB" w:rsidRPr="00B10708">
          <w:rPr>
            <w:rStyle w:val="af"/>
            <w:rFonts w:ascii="Arial" w:hAnsi="Arial" w:cs="Arial"/>
            <w:szCs w:val="26"/>
          </w:rPr>
          <w:t>.</w:t>
        </w:r>
        <w:r w:rsidR="00313BFB" w:rsidRPr="006B587D">
          <w:rPr>
            <w:rStyle w:val="af"/>
            <w:rFonts w:ascii="Arial" w:hAnsi="Arial"/>
          </w:rPr>
          <w:tab/>
        </w:r>
        <w:r w:rsidR="00313BFB" w:rsidRPr="00B10708">
          <w:rPr>
            <w:rStyle w:val="af"/>
            <w:rFonts w:ascii="Arial" w:hAnsi="Arial" w:cs="Arial"/>
            <w:szCs w:val="26"/>
          </w:rPr>
          <w:t>Порядок и условия обработки персональных данных</w:t>
        </w:r>
        <w:r w:rsidR="00313BFB" w:rsidRPr="006B587D">
          <w:rPr>
            <w:rStyle w:val="af"/>
            <w:rFonts w:ascii="Arial" w:hAnsi="Arial"/>
            <w:webHidden/>
          </w:rPr>
          <w:tab/>
        </w:r>
        <w:r w:rsidR="00B022BE" w:rsidRPr="006B587D">
          <w:rPr>
            <w:rStyle w:val="af"/>
            <w:rFonts w:ascii="Arial" w:hAnsi="Arial"/>
            <w:webHidden/>
          </w:rPr>
          <w:t>9</w:t>
        </w:r>
      </w:hyperlink>
    </w:p>
    <w:p w:rsidR="00C72875" w:rsidRPr="00C72875" w:rsidRDefault="006C102E" w:rsidP="00C72875">
      <w:pPr>
        <w:pStyle w:val="15"/>
        <w:rPr>
          <w:rFonts w:ascii="Arial" w:hAnsi="Arial" w:cs="Arial"/>
          <w:szCs w:val="26"/>
        </w:rPr>
      </w:pPr>
      <w:hyperlink w:anchor="_Toc35961158" w:history="1">
        <w:r w:rsidR="00C72875">
          <w:rPr>
            <w:rStyle w:val="af"/>
            <w:rFonts w:ascii="Arial" w:hAnsi="Arial" w:cs="Arial"/>
            <w:szCs w:val="26"/>
          </w:rPr>
          <w:t>10</w:t>
        </w:r>
        <w:r w:rsidR="00313BFB" w:rsidRPr="00B10708">
          <w:rPr>
            <w:rStyle w:val="af"/>
            <w:rFonts w:ascii="Arial" w:hAnsi="Arial" w:cs="Arial"/>
            <w:szCs w:val="26"/>
          </w:rPr>
          <w:t>.</w:t>
        </w:r>
        <w:r w:rsidR="00313BFB" w:rsidRPr="00B10708">
          <w:rPr>
            <w:rFonts w:ascii="Arial" w:eastAsiaTheme="minorEastAsia" w:hAnsi="Arial" w:cs="Arial"/>
            <w:b w:val="0"/>
            <w:bCs w:val="0"/>
            <w:szCs w:val="26"/>
          </w:rPr>
          <w:tab/>
        </w:r>
        <w:r w:rsidR="00313BFB" w:rsidRPr="00B10708">
          <w:rPr>
            <w:rStyle w:val="af"/>
            <w:rFonts w:ascii="Arial" w:hAnsi="Arial" w:cs="Arial"/>
            <w:szCs w:val="26"/>
          </w:rPr>
          <w:t>Уточнение, исправление, удаление и уничтожение персональных данных</w:t>
        </w:r>
        <w:r w:rsidR="00313BFB" w:rsidRPr="00B10708">
          <w:rPr>
            <w:rFonts w:ascii="Arial" w:hAnsi="Arial" w:cs="Arial"/>
            <w:webHidden/>
            <w:szCs w:val="26"/>
          </w:rPr>
          <w:tab/>
        </w:r>
        <w:r w:rsidR="00B022BE">
          <w:rPr>
            <w:rFonts w:ascii="Arial" w:hAnsi="Arial" w:cs="Arial"/>
            <w:webHidden/>
            <w:szCs w:val="26"/>
          </w:rPr>
          <w:t>1</w:t>
        </w:r>
      </w:hyperlink>
      <w:r w:rsidR="00873D5A">
        <w:rPr>
          <w:rFonts w:ascii="Arial" w:hAnsi="Arial" w:cs="Arial"/>
          <w:szCs w:val="26"/>
        </w:rPr>
        <w:t>0</w:t>
      </w:r>
    </w:p>
    <w:p w:rsidR="003E3FCC" w:rsidRPr="00B10708" w:rsidRDefault="00313BFB" w:rsidP="00B85B76">
      <w:pPr>
        <w:pStyle w:val="12"/>
        <w:numPr>
          <w:ilvl w:val="0"/>
          <w:numId w:val="0"/>
        </w:numPr>
        <w:rPr>
          <w:rFonts w:ascii="Arial" w:hAnsi="Arial" w:cs="Arial"/>
          <w:sz w:val="26"/>
          <w:szCs w:val="26"/>
        </w:rPr>
      </w:pPr>
      <w:r w:rsidRPr="00B10708">
        <w:rPr>
          <w:rFonts w:ascii="Arial" w:hAnsi="Arial" w:cs="Arial"/>
          <w:sz w:val="26"/>
          <w:szCs w:val="26"/>
        </w:rPr>
        <w:fldChar w:fldCharType="end"/>
      </w:r>
      <w:bookmarkStart w:id="0" w:name="_Toc521305170"/>
      <w:r w:rsidR="003E679F" w:rsidRPr="00B10708">
        <w:rPr>
          <w:rFonts w:ascii="Arial" w:hAnsi="Arial" w:cs="Arial"/>
          <w:sz w:val="26"/>
          <w:szCs w:val="26"/>
        </w:rPr>
        <w:t xml:space="preserve"> </w:t>
      </w:r>
      <w:r w:rsidRPr="00B10708">
        <w:rPr>
          <w:rFonts w:ascii="Arial" w:hAnsi="Arial" w:cs="Arial"/>
          <w:sz w:val="26"/>
          <w:szCs w:val="26"/>
        </w:rPr>
        <w:br w:type="page"/>
      </w:r>
      <w:bookmarkStart w:id="1" w:name="_Toc35961150"/>
      <w:bookmarkEnd w:id="0"/>
      <w:r w:rsidR="003B1F5E" w:rsidRPr="00B10708">
        <w:rPr>
          <w:rFonts w:ascii="Arial" w:hAnsi="Arial" w:cs="Arial"/>
          <w:sz w:val="26"/>
          <w:szCs w:val="26"/>
        </w:rPr>
        <w:lastRenderedPageBreak/>
        <w:t xml:space="preserve">1. </w:t>
      </w:r>
      <w:r w:rsidRPr="00B10708">
        <w:rPr>
          <w:rFonts w:ascii="Arial" w:hAnsi="Arial" w:cs="Arial"/>
          <w:sz w:val="26"/>
          <w:szCs w:val="26"/>
        </w:rPr>
        <w:t>Общие положения</w:t>
      </w:r>
      <w:bookmarkEnd w:id="1"/>
    </w:p>
    <w:p w:rsidR="00455E0E" w:rsidRPr="00B10708" w:rsidRDefault="00455E0E" w:rsidP="00455E0E">
      <w:pPr>
        <w:pStyle w:val="27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szCs w:val="26"/>
        </w:rPr>
      </w:pPr>
      <w:bookmarkStart w:id="2" w:name="_Toc233099826"/>
      <w:bookmarkStart w:id="3" w:name="_Toc291769799"/>
      <w:bookmarkStart w:id="4" w:name="_Toc66253278"/>
      <w:bookmarkStart w:id="5" w:name="_Toc68691254"/>
      <w:bookmarkStart w:id="6" w:name="_Toc418587481"/>
      <w:bookmarkStart w:id="7" w:name="_Toc415914509"/>
      <w:r w:rsidRPr="00B10708">
        <w:rPr>
          <w:rFonts w:ascii="Arial" w:hAnsi="Arial" w:cs="Arial"/>
          <w:szCs w:val="26"/>
        </w:rPr>
        <w:t xml:space="preserve">Политика обработки персональных данных в </w:t>
      </w:r>
      <w:r w:rsidR="00235E11">
        <w:rPr>
          <w:rStyle w:val="affff6"/>
        </w:rPr>
        <w:t>Первичной профсоюзной организации ООО «</w:t>
      </w:r>
      <w:proofErr w:type="gramStart"/>
      <w:r w:rsidR="00235E11">
        <w:rPr>
          <w:rStyle w:val="affff6"/>
        </w:rPr>
        <w:t>Западно-Сибирский</w:t>
      </w:r>
      <w:proofErr w:type="gramEnd"/>
      <w:r w:rsidR="00235E11">
        <w:rPr>
          <w:rStyle w:val="affff6"/>
        </w:rPr>
        <w:t xml:space="preserve"> Нефтехимический Комбинат» Общероссийского профессионального союза работников нефтяной, газовой отраслей промышленности и строительства</w:t>
      </w:r>
      <w:r w:rsidRPr="00B10708">
        <w:rPr>
          <w:rFonts w:ascii="Arial" w:hAnsi="Arial" w:cs="Arial"/>
          <w:szCs w:val="26"/>
        </w:rPr>
        <w:t xml:space="preserve"> (далее – Политика) разработана в соответствии с Федеральным законом от 27.07.2006 № 152-ФЗ «О персональных данных» (далее – Федеральный закон).</w:t>
      </w:r>
    </w:p>
    <w:p w:rsidR="00455E0E" w:rsidRPr="00B10708" w:rsidRDefault="00455E0E" w:rsidP="00455E0E">
      <w:pPr>
        <w:pStyle w:val="27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Настоящая Политика определяет порядок обработки персональных данных и меры по обеспечению их безопасности в </w:t>
      </w:r>
      <w:r w:rsidR="00235E11">
        <w:rPr>
          <w:rStyle w:val="affff6"/>
        </w:rPr>
        <w:t>Первичной профсоюзной организации ООО «Западно-Сибирский Нефтехимический Комбинат» Общероссийского профессионального союза работников нефтяной, газовой отраслей промышленности и строительства</w:t>
      </w:r>
      <w:r w:rsidRPr="00B10708">
        <w:rPr>
          <w:rFonts w:ascii="Arial" w:hAnsi="Arial" w:cs="Arial"/>
          <w:szCs w:val="26"/>
        </w:rPr>
        <w:t xml:space="preserve"> (далее – Профсоюз,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651B7" w:rsidRPr="00B10708" w:rsidRDefault="00313BFB" w:rsidP="00CB1ADA">
      <w:pPr>
        <w:pStyle w:val="27"/>
        <w:tabs>
          <w:tab w:val="left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Настоящая Политика является общедоступным документом и подлежит публикации на официальном сайте </w:t>
      </w:r>
      <w:r w:rsidR="007165D9" w:rsidRPr="00B10708">
        <w:rPr>
          <w:rFonts w:ascii="Arial" w:hAnsi="Arial" w:cs="Arial"/>
          <w:szCs w:val="26"/>
        </w:rPr>
        <w:t>Оператора</w:t>
      </w:r>
      <w:r w:rsidRPr="00B10708">
        <w:rPr>
          <w:rFonts w:ascii="Arial" w:hAnsi="Arial" w:cs="Arial"/>
          <w:szCs w:val="26"/>
        </w:rPr>
        <w:t xml:space="preserve"> в сети Интернет.</w:t>
      </w:r>
    </w:p>
    <w:p w:rsidR="000E5977" w:rsidRPr="00B10708" w:rsidRDefault="00313BFB" w:rsidP="00CB1ADA">
      <w:pPr>
        <w:pStyle w:val="27"/>
        <w:tabs>
          <w:tab w:val="left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Положениями настоящей Политики руководствуются все работники </w:t>
      </w:r>
      <w:r w:rsidR="007165D9" w:rsidRPr="00B10708">
        <w:rPr>
          <w:rFonts w:ascii="Arial" w:hAnsi="Arial" w:cs="Arial"/>
          <w:szCs w:val="26"/>
        </w:rPr>
        <w:t>Оператора</w:t>
      </w:r>
      <w:r w:rsidR="00CB1ADA" w:rsidRPr="00B10708">
        <w:rPr>
          <w:rFonts w:ascii="Arial" w:hAnsi="Arial" w:cs="Arial"/>
          <w:szCs w:val="26"/>
        </w:rPr>
        <w:t xml:space="preserve"> </w:t>
      </w:r>
      <w:r w:rsidR="003C6649" w:rsidRPr="00B10708">
        <w:rPr>
          <w:rFonts w:ascii="Arial" w:hAnsi="Arial" w:cs="Arial"/>
          <w:szCs w:val="26"/>
        </w:rPr>
        <w:t xml:space="preserve">и </w:t>
      </w:r>
      <w:r w:rsidR="00E57CDC" w:rsidRPr="00B10708">
        <w:rPr>
          <w:rFonts w:ascii="Arial" w:hAnsi="Arial" w:cs="Arial"/>
          <w:szCs w:val="26"/>
        </w:rPr>
        <w:t>члены профсоюз</w:t>
      </w:r>
      <w:r w:rsidR="003C6649" w:rsidRPr="00B10708">
        <w:rPr>
          <w:rFonts w:ascii="Arial" w:hAnsi="Arial" w:cs="Arial"/>
          <w:szCs w:val="26"/>
        </w:rPr>
        <w:t>ной организации.</w:t>
      </w:r>
    </w:p>
    <w:p w:rsidR="008651B7" w:rsidRPr="00B10708" w:rsidRDefault="00313BFB" w:rsidP="00CB1ADA">
      <w:pPr>
        <w:pStyle w:val="27"/>
        <w:tabs>
          <w:tab w:val="left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Положения </w:t>
      </w:r>
      <w:r w:rsidR="00545CB7" w:rsidRPr="00B10708">
        <w:rPr>
          <w:rFonts w:ascii="Arial" w:hAnsi="Arial" w:cs="Arial"/>
          <w:szCs w:val="26"/>
        </w:rPr>
        <w:t xml:space="preserve">настоящей </w:t>
      </w:r>
      <w:r w:rsidRPr="00B10708">
        <w:rPr>
          <w:rFonts w:ascii="Arial" w:hAnsi="Arial" w:cs="Arial"/>
          <w:szCs w:val="26"/>
        </w:rPr>
        <w:t xml:space="preserve">Политики служат основой для разработки </w:t>
      </w:r>
      <w:r w:rsidR="007F3C42" w:rsidRPr="00B10708">
        <w:rPr>
          <w:rFonts w:ascii="Arial" w:hAnsi="Arial" w:cs="Arial"/>
          <w:szCs w:val="26"/>
        </w:rPr>
        <w:t xml:space="preserve">Оператором </w:t>
      </w:r>
      <w:r w:rsidRPr="00B10708">
        <w:rPr>
          <w:rFonts w:ascii="Arial" w:hAnsi="Arial" w:cs="Arial"/>
          <w:szCs w:val="26"/>
        </w:rPr>
        <w:t>локальных нормативных актов, детализирующих вопросы обработки и защиты персональных данных.</w:t>
      </w:r>
    </w:p>
    <w:p w:rsidR="005A55AF" w:rsidRPr="00B10708" w:rsidRDefault="00B10708" w:rsidP="00B85B76">
      <w:pPr>
        <w:pStyle w:val="12"/>
        <w:tabs>
          <w:tab w:val="clear" w:pos="1134"/>
          <w:tab w:val="num" w:pos="851"/>
        </w:tabs>
        <w:ind w:left="426" w:hanging="426"/>
        <w:rPr>
          <w:rFonts w:ascii="Arial" w:hAnsi="Arial" w:cs="Arial"/>
          <w:sz w:val="26"/>
          <w:szCs w:val="26"/>
        </w:rPr>
      </w:pPr>
      <w:bookmarkStart w:id="8" w:name="_Toc35961151"/>
      <w:r w:rsidRPr="00B10708">
        <w:rPr>
          <w:rFonts w:ascii="Arial" w:hAnsi="Arial" w:cs="Arial"/>
          <w:sz w:val="26"/>
          <w:szCs w:val="26"/>
        </w:rPr>
        <w:lastRenderedPageBreak/>
        <w:t>О</w:t>
      </w:r>
      <w:r w:rsidR="00313BFB" w:rsidRPr="00B10708">
        <w:rPr>
          <w:rFonts w:ascii="Arial" w:hAnsi="Arial" w:cs="Arial"/>
          <w:sz w:val="26"/>
          <w:szCs w:val="26"/>
        </w:rPr>
        <w:t>сновные понятия</w:t>
      </w:r>
      <w:bookmarkEnd w:id="8"/>
    </w:p>
    <w:p w:rsidR="00B10708" w:rsidRPr="00B10708" w:rsidRDefault="00B10708" w:rsidP="00B10708">
      <w:pPr>
        <w:pStyle w:val="21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b w:val="0"/>
          <w:szCs w:val="26"/>
        </w:rPr>
      </w:pPr>
      <w:r w:rsidRPr="00B10708">
        <w:rPr>
          <w:rFonts w:ascii="Arial" w:hAnsi="Arial" w:cs="Arial"/>
          <w:szCs w:val="26"/>
        </w:rPr>
        <w:t>автоматизированная обработка персональных данных</w:t>
      </w:r>
      <w:r w:rsidRPr="00B10708">
        <w:rPr>
          <w:rFonts w:ascii="Arial" w:hAnsi="Arial" w:cs="Arial"/>
          <w:b w:val="0"/>
          <w:szCs w:val="26"/>
        </w:rPr>
        <w:t xml:space="preserve"> – обработка персональных данных с помощью средств вычислительной техники;</w:t>
      </w:r>
    </w:p>
    <w:p w:rsidR="00B10708" w:rsidRPr="00B10708" w:rsidRDefault="00B10708" w:rsidP="00B10708">
      <w:pPr>
        <w:pStyle w:val="21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b w:val="0"/>
          <w:szCs w:val="26"/>
        </w:rPr>
      </w:pPr>
      <w:r w:rsidRPr="00B10708">
        <w:rPr>
          <w:rFonts w:ascii="Arial" w:hAnsi="Arial" w:cs="Arial"/>
          <w:szCs w:val="26"/>
        </w:rPr>
        <w:t>блокирование персональных данных</w:t>
      </w:r>
      <w:r w:rsidRPr="00B10708">
        <w:rPr>
          <w:rFonts w:ascii="Arial" w:hAnsi="Arial" w:cs="Arial"/>
          <w:b w:val="0"/>
          <w:szCs w:val="26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10708" w:rsidRPr="00B10708" w:rsidRDefault="00B10708" w:rsidP="00B10708">
      <w:pPr>
        <w:pStyle w:val="21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b w:val="0"/>
          <w:szCs w:val="26"/>
        </w:rPr>
      </w:pPr>
      <w:r w:rsidRPr="00B10708">
        <w:rPr>
          <w:rFonts w:ascii="Arial" w:hAnsi="Arial" w:cs="Arial"/>
          <w:szCs w:val="26"/>
        </w:rPr>
        <w:t>информационная система персональных данных</w:t>
      </w:r>
      <w:r w:rsidRPr="00B10708">
        <w:rPr>
          <w:rFonts w:ascii="Arial" w:hAnsi="Arial" w:cs="Arial"/>
          <w:b w:val="0"/>
          <w:szCs w:val="26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B10708" w:rsidRPr="00B10708" w:rsidRDefault="00B10708" w:rsidP="00B10708">
      <w:pPr>
        <w:pStyle w:val="21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b w:val="0"/>
          <w:szCs w:val="26"/>
        </w:rPr>
      </w:pPr>
      <w:r w:rsidRPr="00B10708">
        <w:rPr>
          <w:rFonts w:ascii="Arial" w:hAnsi="Arial" w:cs="Arial"/>
          <w:szCs w:val="26"/>
        </w:rPr>
        <w:t>обезличивание персональных данных</w:t>
      </w:r>
      <w:r w:rsidRPr="00B10708">
        <w:rPr>
          <w:rFonts w:ascii="Arial" w:hAnsi="Arial" w:cs="Arial"/>
          <w:b w:val="0"/>
          <w:szCs w:val="26"/>
        </w:rPr>
        <w:t xml:space="preserve"> 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B10708" w:rsidRPr="00B10708" w:rsidRDefault="00B10708" w:rsidP="00B10708">
      <w:pPr>
        <w:pStyle w:val="21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b w:val="0"/>
          <w:szCs w:val="26"/>
        </w:rPr>
      </w:pPr>
      <w:r w:rsidRPr="00B10708">
        <w:rPr>
          <w:rFonts w:ascii="Arial" w:hAnsi="Arial" w:cs="Arial"/>
          <w:szCs w:val="26"/>
        </w:rPr>
        <w:t>обработка персональных данных</w:t>
      </w:r>
      <w:r w:rsidRPr="00B10708">
        <w:rPr>
          <w:rFonts w:ascii="Arial" w:hAnsi="Arial" w:cs="Arial"/>
          <w:b w:val="0"/>
          <w:szCs w:val="26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10708" w:rsidRPr="00B10708" w:rsidRDefault="00B10708" w:rsidP="00B10708">
      <w:pPr>
        <w:pStyle w:val="21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b w:val="0"/>
          <w:szCs w:val="26"/>
        </w:rPr>
      </w:pPr>
      <w:r w:rsidRPr="00B10708">
        <w:rPr>
          <w:rFonts w:ascii="Arial" w:hAnsi="Arial" w:cs="Arial"/>
          <w:szCs w:val="26"/>
        </w:rPr>
        <w:t>оператор</w:t>
      </w:r>
      <w:r w:rsidRPr="00B10708">
        <w:rPr>
          <w:rFonts w:ascii="Arial" w:hAnsi="Arial" w:cs="Arial"/>
          <w:b w:val="0"/>
          <w:szCs w:val="26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B10708" w:rsidRPr="00B10708" w:rsidRDefault="00B10708" w:rsidP="00B10708">
      <w:pPr>
        <w:pStyle w:val="21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b w:val="0"/>
          <w:szCs w:val="26"/>
        </w:rPr>
      </w:pPr>
      <w:r w:rsidRPr="00B10708">
        <w:rPr>
          <w:rFonts w:ascii="Arial" w:hAnsi="Arial" w:cs="Arial"/>
          <w:szCs w:val="26"/>
        </w:rPr>
        <w:t>персональные данные</w:t>
      </w:r>
      <w:r w:rsidRPr="00B10708">
        <w:rPr>
          <w:rFonts w:ascii="Arial" w:hAnsi="Arial" w:cs="Arial"/>
          <w:b w:val="0"/>
          <w:szCs w:val="26"/>
        </w:rPr>
        <w:t xml:space="preserve"> – любая информация, относящая</w:t>
      </w:r>
      <w:r w:rsidR="001E44DA">
        <w:rPr>
          <w:rFonts w:ascii="Arial" w:hAnsi="Arial" w:cs="Arial"/>
          <w:b w:val="0"/>
          <w:szCs w:val="26"/>
        </w:rPr>
        <w:t xml:space="preserve">ся к прямо или косвенно </w:t>
      </w:r>
      <w:proofErr w:type="gramStart"/>
      <w:r w:rsidR="001E44DA">
        <w:rPr>
          <w:rFonts w:ascii="Arial" w:hAnsi="Arial" w:cs="Arial"/>
          <w:b w:val="0"/>
          <w:szCs w:val="26"/>
        </w:rPr>
        <w:t>определё</w:t>
      </w:r>
      <w:r w:rsidRPr="00B10708">
        <w:rPr>
          <w:rFonts w:ascii="Arial" w:hAnsi="Arial" w:cs="Arial"/>
          <w:b w:val="0"/>
          <w:szCs w:val="26"/>
        </w:rPr>
        <w:t>нному</w:t>
      </w:r>
      <w:proofErr w:type="gramEnd"/>
      <w:r w:rsidRPr="00B10708">
        <w:rPr>
          <w:rFonts w:ascii="Arial" w:hAnsi="Arial" w:cs="Arial"/>
          <w:b w:val="0"/>
          <w:szCs w:val="26"/>
        </w:rPr>
        <w:t xml:space="preserve"> или определяемому физическому лицу (субъекту персональных данных);</w:t>
      </w:r>
    </w:p>
    <w:p w:rsidR="00B10708" w:rsidRPr="00B10708" w:rsidRDefault="00B10708" w:rsidP="00B10708">
      <w:pPr>
        <w:pStyle w:val="21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b w:val="0"/>
          <w:szCs w:val="26"/>
        </w:rPr>
      </w:pPr>
      <w:r w:rsidRPr="00B10708">
        <w:rPr>
          <w:rFonts w:ascii="Arial" w:hAnsi="Arial" w:cs="Arial"/>
          <w:szCs w:val="26"/>
        </w:rPr>
        <w:t>предоставление персональных данных</w:t>
      </w:r>
      <w:r w:rsidRPr="00B10708">
        <w:rPr>
          <w:rFonts w:ascii="Arial" w:hAnsi="Arial" w:cs="Arial"/>
          <w:b w:val="0"/>
          <w:szCs w:val="26"/>
        </w:rPr>
        <w:t xml:space="preserve"> – действия, направленные на раскры</w:t>
      </w:r>
      <w:r w:rsidR="001E44DA">
        <w:rPr>
          <w:rFonts w:ascii="Arial" w:hAnsi="Arial" w:cs="Arial"/>
          <w:b w:val="0"/>
          <w:szCs w:val="26"/>
        </w:rPr>
        <w:t>тие персональных данных определённому лицу или определё</w:t>
      </w:r>
      <w:r w:rsidRPr="00B10708">
        <w:rPr>
          <w:rFonts w:ascii="Arial" w:hAnsi="Arial" w:cs="Arial"/>
          <w:b w:val="0"/>
          <w:szCs w:val="26"/>
        </w:rPr>
        <w:t>нному кругу лиц;</w:t>
      </w:r>
    </w:p>
    <w:p w:rsidR="00B10708" w:rsidRPr="00B10708" w:rsidRDefault="00B10708" w:rsidP="00B10708">
      <w:pPr>
        <w:pStyle w:val="21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b w:val="0"/>
          <w:szCs w:val="26"/>
        </w:rPr>
      </w:pPr>
      <w:r w:rsidRPr="00B10708">
        <w:rPr>
          <w:rFonts w:ascii="Arial" w:hAnsi="Arial" w:cs="Arial"/>
          <w:szCs w:val="26"/>
        </w:rPr>
        <w:t>распространение персональных данных</w:t>
      </w:r>
      <w:r w:rsidRPr="00B10708">
        <w:rPr>
          <w:rFonts w:ascii="Arial" w:hAnsi="Arial" w:cs="Arial"/>
          <w:b w:val="0"/>
          <w:szCs w:val="26"/>
        </w:rPr>
        <w:t xml:space="preserve"> - действия, направленные на раскрытие персональных данных неопредел</w:t>
      </w:r>
      <w:r w:rsidR="001E44DA">
        <w:rPr>
          <w:rFonts w:ascii="Arial" w:hAnsi="Arial" w:cs="Arial"/>
          <w:b w:val="0"/>
          <w:szCs w:val="26"/>
        </w:rPr>
        <w:t>ё</w:t>
      </w:r>
      <w:r w:rsidRPr="00B10708">
        <w:rPr>
          <w:rFonts w:ascii="Arial" w:hAnsi="Arial" w:cs="Arial"/>
          <w:b w:val="0"/>
          <w:szCs w:val="26"/>
        </w:rPr>
        <w:t>нному кругу лиц;</w:t>
      </w:r>
    </w:p>
    <w:p w:rsidR="00B10708" w:rsidRPr="00B10708" w:rsidRDefault="00B10708" w:rsidP="00B10708">
      <w:pPr>
        <w:pStyle w:val="21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b w:val="0"/>
          <w:szCs w:val="26"/>
        </w:rPr>
      </w:pPr>
      <w:r w:rsidRPr="00B10708">
        <w:rPr>
          <w:rFonts w:ascii="Arial" w:hAnsi="Arial" w:cs="Arial"/>
          <w:szCs w:val="26"/>
        </w:rPr>
        <w:t>трансграничная передача персональных данных</w:t>
      </w:r>
      <w:r w:rsidRPr="00B10708">
        <w:rPr>
          <w:rFonts w:ascii="Arial" w:hAnsi="Arial" w:cs="Arial"/>
          <w:b w:val="0"/>
          <w:szCs w:val="26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B10708" w:rsidRPr="00B10708" w:rsidRDefault="00B10708" w:rsidP="00B10708">
      <w:pPr>
        <w:pStyle w:val="21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b w:val="0"/>
          <w:szCs w:val="26"/>
        </w:rPr>
      </w:pPr>
      <w:r w:rsidRPr="00B10708">
        <w:rPr>
          <w:rFonts w:ascii="Arial" w:hAnsi="Arial" w:cs="Arial"/>
          <w:szCs w:val="26"/>
        </w:rPr>
        <w:lastRenderedPageBreak/>
        <w:t>уничтожение персональных данных</w:t>
      </w:r>
      <w:r w:rsidRPr="00B10708">
        <w:rPr>
          <w:rFonts w:ascii="Arial" w:hAnsi="Arial" w:cs="Arial"/>
          <w:b w:val="0"/>
          <w:szCs w:val="26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5A7F0B" w:rsidRPr="00B10708" w:rsidRDefault="00E57CDC" w:rsidP="003B1F5E">
      <w:pPr>
        <w:tabs>
          <w:tab w:val="num" w:pos="851"/>
          <w:tab w:val="left" w:pos="1095"/>
        </w:tabs>
        <w:ind w:hanging="567"/>
        <w:jc w:val="both"/>
        <w:rPr>
          <w:rFonts w:ascii="Arial" w:hAnsi="Arial" w:cs="Arial"/>
          <w:sz w:val="26"/>
          <w:szCs w:val="26"/>
        </w:rPr>
      </w:pPr>
      <w:r w:rsidRPr="00B10708">
        <w:rPr>
          <w:rFonts w:ascii="Arial" w:hAnsi="Arial" w:cs="Arial"/>
          <w:sz w:val="26"/>
          <w:szCs w:val="26"/>
        </w:rPr>
        <w:tab/>
      </w:r>
    </w:p>
    <w:p w:rsidR="00B10708" w:rsidRPr="00B10708" w:rsidRDefault="00B10708" w:rsidP="00242E18">
      <w:pPr>
        <w:pStyle w:val="12"/>
        <w:tabs>
          <w:tab w:val="clear" w:pos="1134"/>
          <w:tab w:val="num" w:pos="709"/>
        </w:tabs>
        <w:ind w:left="0" w:firstLine="0"/>
        <w:rPr>
          <w:rFonts w:ascii="Arial" w:hAnsi="Arial" w:cs="Arial"/>
          <w:sz w:val="26"/>
          <w:szCs w:val="26"/>
        </w:rPr>
      </w:pPr>
      <w:bookmarkStart w:id="9" w:name="_Toc35961152"/>
      <w:r w:rsidRPr="00B10708">
        <w:rPr>
          <w:rFonts w:ascii="Arial" w:hAnsi="Arial" w:cs="Arial"/>
          <w:sz w:val="26"/>
          <w:szCs w:val="26"/>
        </w:rPr>
        <w:t>Принципы обработки персональных данных</w:t>
      </w:r>
    </w:p>
    <w:p w:rsidR="00B10708" w:rsidRPr="00B10708" w:rsidRDefault="00B10708" w:rsidP="001E44DA">
      <w:pPr>
        <w:pStyle w:val="affff5"/>
        <w:spacing w:line="276" w:lineRule="auto"/>
        <w:ind w:firstLine="0"/>
        <w:rPr>
          <w:rFonts w:ascii="Arial" w:hAnsi="Arial"/>
          <w:sz w:val="26"/>
          <w:szCs w:val="26"/>
        </w:rPr>
      </w:pPr>
      <w:r w:rsidRPr="00B10708">
        <w:rPr>
          <w:rFonts w:ascii="Arial" w:hAnsi="Arial"/>
          <w:sz w:val="26"/>
          <w:szCs w:val="26"/>
        </w:rPr>
        <w:t>Обработка персональных данных в Профсоюзе осуществляется на основе следующих принципов:</w:t>
      </w:r>
    </w:p>
    <w:p w:rsidR="00B10708" w:rsidRPr="00B10708" w:rsidRDefault="00B10708" w:rsidP="001E44DA">
      <w:pPr>
        <w:pStyle w:val="a1"/>
        <w:tabs>
          <w:tab w:val="clear" w:pos="709"/>
        </w:tabs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B10708">
        <w:rPr>
          <w:rFonts w:ascii="Arial" w:hAnsi="Arial" w:cs="Arial"/>
          <w:sz w:val="26"/>
          <w:szCs w:val="26"/>
        </w:rPr>
        <w:t>законности и справедливой основы;</w:t>
      </w:r>
    </w:p>
    <w:p w:rsidR="00B10708" w:rsidRPr="00B10708" w:rsidRDefault="00B10708" w:rsidP="001E44DA">
      <w:pPr>
        <w:pStyle w:val="a1"/>
        <w:tabs>
          <w:tab w:val="clear" w:pos="709"/>
        </w:tabs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B10708">
        <w:rPr>
          <w:rFonts w:ascii="Arial" w:hAnsi="Arial" w:cs="Arial"/>
          <w:sz w:val="26"/>
          <w:szCs w:val="26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B10708" w:rsidRPr="00B10708" w:rsidRDefault="00B10708" w:rsidP="001E44DA">
      <w:pPr>
        <w:pStyle w:val="a1"/>
        <w:tabs>
          <w:tab w:val="clear" w:pos="709"/>
        </w:tabs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B10708">
        <w:rPr>
          <w:rFonts w:ascii="Arial" w:hAnsi="Arial" w:cs="Arial"/>
          <w:sz w:val="26"/>
          <w:szCs w:val="26"/>
        </w:rPr>
        <w:t>недопущения обработки персональных данных, несовместимой с целями сбора персональных данных;</w:t>
      </w:r>
    </w:p>
    <w:p w:rsidR="00B10708" w:rsidRPr="00B10708" w:rsidRDefault="00B10708" w:rsidP="001E44DA">
      <w:pPr>
        <w:pStyle w:val="a1"/>
        <w:tabs>
          <w:tab w:val="clear" w:pos="709"/>
        </w:tabs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B10708">
        <w:rPr>
          <w:rFonts w:ascii="Arial" w:hAnsi="Arial" w:cs="Arial"/>
          <w:sz w:val="26"/>
          <w:szCs w:val="26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B10708" w:rsidRPr="00B10708" w:rsidRDefault="00B10708" w:rsidP="001E44DA">
      <w:pPr>
        <w:pStyle w:val="a1"/>
        <w:tabs>
          <w:tab w:val="clear" w:pos="709"/>
        </w:tabs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B10708">
        <w:rPr>
          <w:rFonts w:ascii="Arial" w:hAnsi="Arial" w:cs="Arial"/>
          <w:sz w:val="26"/>
          <w:szCs w:val="26"/>
        </w:rPr>
        <w:t>обработки только тех персональных данных, которые отвечают целям их обработки;</w:t>
      </w:r>
    </w:p>
    <w:p w:rsidR="00B10708" w:rsidRPr="00B10708" w:rsidRDefault="00B10708" w:rsidP="001E44DA">
      <w:pPr>
        <w:pStyle w:val="a1"/>
        <w:tabs>
          <w:tab w:val="clear" w:pos="709"/>
        </w:tabs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B10708">
        <w:rPr>
          <w:rFonts w:ascii="Arial" w:hAnsi="Arial" w:cs="Arial"/>
          <w:sz w:val="26"/>
          <w:szCs w:val="26"/>
        </w:rPr>
        <w:t>соответствия содержания и объема обрабатываемых персональных данных заявленным целям обработки;</w:t>
      </w:r>
    </w:p>
    <w:p w:rsidR="00B10708" w:rsidRPr="00B10708" w:rsidRDefault="00B10708" w:rsidP="001E44DA">
      <w:pPr>
        <w:pStyle w:val="a1"/>
        <w:tabs>
          <w:tab w:val="clear" w:pos="709"/>
        </w:tabs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B10708">
        <w:rPr>
          <w:rFonts w:ascii="Arial" w:hAnsi="Arial" w:cs="Arial"/>
          <w:sz w:val="26"/>
          <w:szCs w:val="26"/>
        </w:rPr>
        <w:t>недопущения обработки персональных данных, избыточных по отношению к заявленным целям их обработки;</w:t>
      </w:r>
    </w:p>
    <w:p w:rsidR="00B10708" w:rsidRPr="00B10708" w:rsidRDefault="00B10708" w:rsidP="001E44DA">
      <w:pPr>
        <w:pStyle w:val="a1"/>
        <w:tabs>
          <w:tab w:val="clear" w:pos="709"/>
        </w:tabs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B10708">
        <w:rPr>
          <w:rFonts w:ascii="Arial" w:hAnsi="Arial" w:cs="Arial"/>
          <w:sz w:val="26"/>
          <w:szCs w:val="26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B10708" w:rsidRPr="00B10708" w:rsidRDefault="00B10708" w:rsidP="001E44DA">
      <w:pPr>
        <w:pStyle w:val="a1"/>
        <w:tabs>
          <w:tab w:val="clear" w:pos="709"/>
        </w:tabs>
        <w:spacing w:line="276" w:lineRule="auto"/>
        <w:ind w:left="0" w:firstLine="0"/>
        <w:rPr>
          <w:rFonts w:ascii="Arial" w:hAnsi="Arial" w:cs="Arial"/>
          <w:sz w:val="26"/>
          <w:szCs w:val="26"/>
        </w:rPr>
      </w:pPr>
      <w:r w:rsidRPr="00B10708">
        <w:rPr>
          <w:rFonts w:ascii="Arial" w:hAnsi="Arial" w:cs="Arial"/>
          <w:sz w:val="26"/>
          <w:szCs w:val="26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Профсоюзом допущенных нарушений обработки персональных данных, если иное не предусмотрено федеральным законом.</w:t>
      </w:r>
    </w:p>
    <w:p w:rsidR="00B10708" w:rsidRPr="00B10708" w:rsidRDefault="00B10708" w:rsidP="00B10708">
      <w:pPr>
        <w:pStyle w:val="21"/>
        <w:numPr>
          <w:ilvl w:val="0"/>
          <w:numId w:val="0"/>
        </w:numPr>
        <w:ind w:left="709"/>
        <w:rPr>
          <w:rFonts w:ascii="Arial" w:hAnsi="Arial" w:cs="Arial"/>
          <w:szCs w:val="26"/>
        </w:rPr>
      </w:pPr>
    </w:p>
    <w:p w:rsidR="00A909D6" w:rsidRPr="00B10708" w:rsidRDefault="00313BFB" w:rsidP="00CB1ADA">
      <w:pPr>
        <w:pStyle w:val="12"/>
        <w:tabs>
          <w:tab w:val="clear" w:pos="1134"/>
          <w:tab w:val="left" w:pos="284"/>
          <w:tab w:val="num" w:pos="851"/>
        </w:tabs>
        <w:ind w:hanging="1134"/>
        <w:rPr>
          <w:rFonts w:ascii="Arial" w:hAnsi="Arial" w:cs="Arial"/>
          <w:sz w:val="26"/>
          <w:szCs w:val="26"/>
        </w:rPr>
      </w:pPr>
      <w:r w:rsidRPr="00B10708">
        <w:rPr>
          <w:rFonts w:ascii="Arial" w:hAnsi="Arial" w:cs="Arial"/>
          <w:sz w:val="26"/>
          <w:szCs w:val="26"/>
        </w:rPr>
        <w:t xml:space="preserve">Права </w:t>
      </w:r>
      <w:r w:rsidR="004A1CD4" w:rsidRPr="00B10708">
        <w:rPr>
          <w:rFonts w:ascii="Arial" w:hAnsi="Arial" w:cs="Arial"/>
          <w:sz w:val="26"/>
          <w:szCs w:val="26"/>
        </w:rPr>
        <w:t xml:space="preserve">и обязанности </w:t>
      </w:r>
      <w:r w:rsidRPr="00B10708">
        <w:rPr>
          <w:rFonts w:ascii="Arial" w:hAnsi="Arial" w:cs="Arial"/>
          <w:sz w:val="26"/>
          <w:szCs w:val="26"/>
        </w:rPr>
        <w:t>Оператора</w:t>
      </w:r>
      <w:bookmarkEnd w:id="9"/>
    </w:p>
    <w:p w:rsidR="004A1CD4" w:rsidRPr="00B10708" w:rsidRDefault="00313BFB" w:rsidP="00F05848">
      <w:pPr>
        <w:pStyle w:val="27"/>
        <w:tabs>
          <w:tab w:val="clear" w:pos="1276"/>
          <w:tab w:val="left" w:pos="426"/>
        </w:tabs>
        <w:ind w:firstLine="0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Оператор вправе:</w:t>
      </w:r>
    </w:p>
    <w:p w:rsidR="00305310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предоставлять персональные данные субъектов третьим лицам, если это предусмотрено действующим законодательством Российской Федерации (передавать персональные данные органам дознания, следствия, иным уполномоченным органам по основаниям, предусмотренным действующим законодательством Российской Федерации).</w:t>
      </w:r>
    </w:p>
    <w:p w:rsidR="004A1CD4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отказывать в предоставлении персональных данных в случаях, предусмотренных законодательством Российской Федерации;</w:t>
      </w:r>
    </w:p>
    <w:p w:rsidR="004A1CD4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lastRenderedPageBreak/>
        <w:t>использовать персональные данные субъекта без его согласия, в случаях, предусмотренных законодательством Российской Федерации.</w:t>
      </w:r>
    </w:p>
    <w:p w:rsidR="00A909D6" w:rsidRPr="00B10708" w:rsidRDefault="00313BFB" w:rsidP="00CB1ADA">
      <w:pPr>
        <w:pStyle w:val="27"/>
        <w:tabs>
          <w:tab w:val="left" w:pos="567"/>
        </w:tabs>
        <w:ind w:firstLine="0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Оператор обязан:</w:t>
      </w:r>
    </w:p>
    <w:p w:rsidR="000B343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представителя;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принимать меры, необходимые и достаточные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актами.</w:t>
      </w:r>
    </w:p>
    <w:p w:rsidR="00A909D6" w:rsidRPr="00B10708" w:rsidRDefault="00313BFB" w:rsidP="00CB1ADA">
      <w:pPr>
        <w:pStyle w:val="12"/>
        <w:tabs>
          <w:tab w:val="clear" w:pos="1134"/>
        </w:tabs>
        <w:ind w:left="426" w:hanging="426"/>
        <w:rPr>
          <w:rFonts w:ascii="Arial" w:hAnsi="Arial" w:cs="Arial"/>
          <w:sz w:val="26"/>
          <w:szCs w:val="26"/>
        </w:rPr>
      </w:pPr>
      <w:bookmarkStart w:id="10" w:name="_Toc35961153"/>
      <w:r w:rsidRPr="00B10708">
        <w:rPr>
          <w:rFonts w:ascii="Arial" w:hAnsi="Arial" w:cs="Arial"/>
          <w:sz w:val="26"/>
          <w:szCs w:val="26"/>
        </w:rPr>
        <w:t>Права субъектов персональных данных</w:t>
      </w:r>
      <w:bookmarkEnd w:id="10"/>
    </w:p>
    <w:p w:rsidR="00A909D6" w:rsidRPr="00B10708" w:rsidRDefault="00313BFB" w:rsidP="00CB1ADA">
      <w:pPr>
        <w:pStyle w:val="27"/>
        <w:tabs>
          <w:tab w:val="clear" w:pos="1276"/>
          <w:tab w:val="left" w:pos="426"/>
        </w:tabs>
        <w:ind w:firstLine="0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Субъекты персональных данных имеют право на: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полную информацию об их персональных данных, обрабатываемых Оператором;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законодательством Российской Федерации;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отзыв согласия на обработку персональных данных; 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принятие предусмотренных законодательством Российской Федерации мер по защите своих прав; 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обжалование в уполномоченный орган по защите прав субъектов персональных данных или в судебном порядке неправомерные действия или бездействия при обработке и защите его персональных данных;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осуществление иных прав, предусмотренных законодательством Российской Федерации.</w:t>
      </w:r>
    </w:p>
    <w:p w:rsidR="00A909D6" w:rsidRPr="00B10708" w:rsidRDefault="00313BFB" w:rsidP="00F05848">
      <w:pPr>
        <w:pStyle w:val="12"/>
        <w:tabs>
          <w:tab w:val="clear" w:pos="1134"/>
        </w:tabs>
        <w:ind w:left="426" w:hanging="426"/>
        <w:rPr>
          <w:rFonts w:ascii="Arial" w:hAnsi="Arial" w:cs="Arial"/>
          <w:sz w:val="26"/>
          <w:szCs w:val="26"/>
        </w:rPr>
      </w:pPr>
      <w:bookmarkStart w:id="11" w:name="_Toc35961154"/>
      <w:bookmarkStart w:id="12" w:name="_Toc356458137"/>
      <w:r w:rsidRPr="00B10708">
        <w:rPr>
          <w:rFonts w:ascii="Arial" w:hAnsi="Arial" w:cs="Arial"/>
          <w:sz w:val="26"/>
          <w:szCs w:val="26"/>
        </w:rPr>
        <w:t>Основные цели обработки персональных данных</w:t>
      </w:r>
      <w:bookmarkEnd w:id="11"/>
    </w:p>
    <w:p w:rsidR="00A909D6" w:rsidRPr="00B10708" w:rsidRDefault="00313BFB" w:rsidP="00F05848">
      <w:pPr>
        <w:pStyle w:val="27"/>
        <w:tabs>
          <w:tab w:val="left" w:pos="426"/>
          <w:tab w:val="left" w:pos="851"/>
        </w:tabs>
        <w:ind w:firstLine="0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Оператор обрабатывает персональные данные в целях: 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Оператора;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lastRenderedPageBreak/>
        <w:t>осуществления функций, полномочий и обязанностей, возложенных законодательством Российской Федерации на Оператора,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регулирования трудовых отношений с работниками Оператора (</w:t>
      </w:r>
      <w:r w:rsidR="006C629D" w:rsidRPr="00B10708">
        <w:rPr>
          <w:rFonts w:ascii="Arial" w:hAnsi="Arial" w:cs="Arial"/>
          <w:szCs w:val="26"/>
        </w:rPr>
        <w:t xml:space="preserve">ведения кадрового и бухгалтерского учета, документирования трудовых отношений, </w:t>
      </w:r>
      <w:r w:rsidRPr="00B10708">
        <w:rPr>
          <w:rFonts w:ascii="Arial" w:hAnsi="Arial" w:cs="Arial"/>
          <w:szCs w:val="26"/>
        </w:rPr>
        <w:t>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работы, обеспечения сохранности имущества);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предоставления работникам Оператора</w:t>
      </w:r>
      <w:r w:rsidR="003E679F" w:rsidRPr="00B10708">
        <w:rPr>
          <w:rFonts w:ascii="Arial" w:hAnsi="Arial" w:cs="Arial"/>
          <w:szCs w:val="26"/>
        </w:rPr>
        <w:t xml:space="preserve">/членам </w:t>
      </w:r>
      <w:r w:rsidR="003C6649" w:rsidRPr="00B10708">
        <w:rPr>
          <w:rFonts w:ascii="Arial" w:hAnsi="Arial" w:cs="Arial"/>
          <w:szCs w:val="26"/>
        </w:rPr>
        <w:t>профсоюза и</w:t>
      </w:r>
      <w:r w:rsidRPr="00B10708">
        <w:rPr>
          <w:rFonts w:ascii="Arial" w:hAnsi="Arial" w:cs="Arial"/>
          <w:szCs w:val="26"/>
        </w:rPr>
        <w:t xml:space="preserve"> членам их семей дополн</w:t>
      </w:r>
      <w:r w:rsidR="003E679F" w:rsidRPr="00B10708">
        <w:rPr>
          <w:rFonts w:ascii="Arial" w:hAnsi="Arial" w:cs="Arial"/>
          <w:szCs w:val="26"/>
        </w:rPr>
        <w:t>ительных гарантий и компенсаций</w:t>
      </w:r>
      <w:r w:rsidRPr="00B10708">
        <w:rPr>
          <w:rFonts w:ascii="Arial" w:hAnsi="Arial" w:cs="Arial"/>
          <w:szCs w:val="26"/>
        </w:rPr>
        <w:t>;</w:t>
      </w:r>
    </w:p>
    <w:p w:rsidR="005F1004" w:rsidRPr="00B10708" w:rsidRDefault="005F1004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обеспечения соблюдения законов и иных нормативных правовых актов, представительства и защиты социальных, трудовых, профессиональных прав и интересов членов </w:t>
      </w:r>
      <w:r w:rsidR="003C6649" w:rsidRPr="00B10708">
        <w:rPr>
          <w:rFonts w:ascii="Arial" w:hAnsi="Arial" w:cs="Arial"/>
          <w:szCs w:val="26"/>
        </w:rPr>
        <w:t>п</w:t>
      </w:r>
      <w:r w:rsidRPr="00B10708">
        <w:rPr>
          <w:rFonts w:ascii="Arial" w:hAnsi="Arial" w:cs="Arial"/>
          <w:szCs w:val="26"/>
        </w:rPr>
        <w:t>рофсоюз</w:t>
      </w:r>
      <w:r w:rsidR="003C6649" w:rsidRPr="00B10708">
        <w:rPr>
          <w:rFonts w:ascii="Arial" w:hAnsi="Arial" w:cs="Arial"/>
          <w:szCs w:val="26"/>
        </w:rPr>
        <w:t>ной организации</w:t>
      </w:r>
      <w:r w:rsidRPr="00B10708">
        <w:rPr>
          <w:rFonts w:ascii="Arial" w:hAnsi="Arial" w:cs="Arial"/>
          <w:szCs w:val="26"/>
        </w:rPr>
        <w:t xml:space="preserve">, направленных на повышение уровня и качества их жизни и членов их семей;     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защиты жизни, здоровья или иных жизненно важных интересов субъектов персональных данных;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подготовки, заключения, исполнения и прекращения договоров с контрагентами Оператора;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организации и обеспечения пропускного и </w:t>
      </w:r>
      <w:proofErr w:type="spellStart"/>
      <w:r w:rsidRPr="00B10708">
        <w:rPr>
          <w:rFonts w:ascii="Arial" w:hAnsi="Arial" w:cs="Arial"/>
          <w:szCs w:val="26"/>
        </w:rPr>
        <w:t>внутриобъектового</w:t>
      </w:r>
      <w:proofErr w:type="spellEnd"/>
      <w:r w:rsidRPr="00B10708">
        <w:rPr>
          <w:rFonts w:ascii="Arial" w:hAnsi="Arial" w:cs="Arial"/>
          <w:szCs w:val="26"/>
        </w:rPr>
        <w:t xml:space="preserve"> режимов, антитеррористической защищенности объектов Оператора;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формирования и ведения справочников для информационного обеспечения деятельности Оператора;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осуществления прав и законных интересов Оператора в рамках осуществления видов деятельности, предусмотренных Уставом Оператора;</w:t>
      </w:r>
    </w:p>
    <w:p w:rsidR="00A909D6" w:rsidRPr="00B10708" w:rsidRDefault="00313BFB" w:rsidP="00A57385">
      <w:pPr>
        <w:pStyle w:val="10"/>
        <w:tabs>
          <w:tab w:val="clear" w:pos="1134"/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а также в иных законных целях.</w:t>
      </w:r>
    </w:p>
    <w:p w:rsidR="006C629D" w:rsidRPr="00B10708" w:rsidRDefault="00313BFB" w:rsidP="00A57385">
      <w:pPr>
        <w:pStyle w:val="12"/>
        <w:tabs>
          <w:tab w:val="clear" w:pos="1134"/>
        </w:tabs>
        <w:ind w:left="426" w:hanging="426"/>
        <w:rPr>
          <w:rFonts w:ascii="Arial" w:hAnsi="Arial" w:cs="Arial"/>
          <w:sz w:val="26"/>
          <w:szCs w:val="26"/>
        </w:rPr>
      </w:pPr>
      <w:bookmarkStart w:id="13" w:name="_Toc35961155"/>
      <w:bookmarkEnd w:id="12"/>
      <w:r w:rsidRPr="00B10708">
        <w:rPr>
          <w:rFonts w:ascii="Arial" w:hAnsi="Arial" w:cs="Arial"/>
          <w:sz w:val="26"/>
          <w:szCs w:val="26"/>
        </w:rPr>
        <w:t>Правовые основания обработки персональных данных</w:t>
      </w:r>
      <w:bookmarkEnd w:id="13"/>
      <w:r w:rsidR="008940D5" w:rsidRPr="00B10708">
        <w:rPr>
          <w:rFonts w:ascii="Arial" w:hAnsi="Arial" w:cs="Arial"/>
          <w:sz w:val="26"/>
          <w:szCs w:val="26"/>
        </w:rPr>
        <w:t xml:space="preserve"> </w:t>
      </w:r>
    </w:p>
    <w:p w:rsidR="00AC78C9" w:rsidRPr="00B10708" w:rsidRDefault="00313BFB" w:rsidP="003C6649">
      <w:pPr>
        <w:pStyle w:val="27"/>
        <w:tabs>
          <w:tab w:val="clear" w:pos="1276"/>
          <w:tab w:val="left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Трудовой кодекс Российской Федерации</w:t>
      </w:r>
      <w:r w:rsidR="002D6C90" w:rsidRPr="00B10708">
        <w:rPr>
          <w:rFonts w:ascii="Arial" w:hAnsi="Arial" w:cs="Arial"/>
          <w:szCs w:val="26"/>
        </w:rPr>
        <w:t>;</w:t>
      </w:r>
      <w:r w:rsidRPr="00B10708">
        <w:rPr>
          <w:rFonts w:ascii="Arial" w:hAnsi="Arial" w:cs="Arial"/>
          <w:szCs w:val="26"/>
        </w:rPr>
        <w:t xml:space="preserve"> </w:t>
      </w:r>
    </w:p>
    <w:p w:rsidR="00AC78C9" w:rsidRPr="00B10708" w:rsidRDefault="00313BFB" w:rsidP="003C6649">
      <w:pPr>
        <w:pStyle w:val="27"/>
        <w:tabs>
          <w:tab w:val="clear" w:pos="1276"/>
          <w:tab w:val="left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Гражданский кодекс Российской Федерации</w:t>
      </w:r>
      <w:r w:rsidR="002D6C90" w:rsidRPr="00B10708">
        <w:rPr>
          <w:rFonts w:ascii="Arial" w:hAnsi="Arial" w:cs="Arial"/>
          <w:szCs w:val="26"/>
        </w:rPr>
        <w:t>;</w:t>
      </w:r>
      <w:r w:rsidRPr="00B10708">
        <w:rPr>
          <w:rFonts w:ascii="Arial" w:hAnsi="Arial" w:cs="Arial"/>
          <w:szCs w:val="26"/>
        </w:rPr>
        <w:t xml:space="preserve"> </w:t>
      </w:r>
    </w:p>
    <w:p w:rsidR="00AC78C9" w:rsidRPr="00B10708" w:rsidRDefault="00313BFB" w:rsidP="003C6649">
      <w:pPr>
        <w:pStyle w:val="27"/>
        <w:tabs>
          <w:tab w:val="clear" w:pos="1276"/>
          <w:tab w:val="left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Налоговый кодекс Российской Федерации</w:t>
      </w:r>
      <w:r w:rsidR="002D6C90" w:rsidRPr="00B10708">
        <w:rPr>
          <w:rFonts w:ascii="Arial" w:hAnsi="Arial" w:cs="Arial"/>
          <w:szCs w:val="26"/>
        </w:rPr>
        <w:t>;</w:t>
      </w:r>
      <w:r w:rsidRPr="00B10708">
        <w:rPr>
          <w:rFonts w:ascii="Arial" w:hAnsi="Arial" w:cs="Arial"/>
          <w:szCs w:val="26"/>
        </w:rPr>
        <w:t xml:space="preserve"> </w:t>
      </w:r>
    </w:p>
    <w:p w:rsidR="007D0E9A" w:rsidRPr="00B10708" w:rsidRDefault="00313BFB" w:rsidP="003C6649">
      <w:pPr>
        <w:pStyle w:val="27"/>
        <w:tabs>
          <w:tab w:val="clear" w:pos="1276"/>
          <w:tab w:val="left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Согласие субъекта персональных данных на обработку персональных данных</w:t>
      </w:r>
      <w:r w:rsidR="00842219" w:rsidRPr="00B10708">
        <w:rPr>
          <w:rFonts w:ascii="Arial" w:hAnsi="Arial" w:cs="Arial"/>
          <w:szCs w:val="26"/>
        </w:rPr>
        <w:t>;</w:t>
      </w:r>
    </w:p>
    <w:p w:rsidR="007D0E9A" w:rsidRPr="00B10708" w:rsidRDefault="00313BFB" w:rsidP="003C6649">
      <w:pPr>
        <w:pStyle w:val="27"/>
        <w:tabs>
          <w:tab w:val="clear" w:pos="1276"/>
          <w:tab w:val="left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lastRenderedPageBreak/>
        <w:t xml:space="preserve">Федеральный закон от 19.05.1995 № 81-ФЗ «О государственных пособиях гражданам, имеющим детей»; </w:t>
      </w:r>
    </w:p>
    <w:p w:rsidR="007D0E9A" w:rsidRPr="00B10708" w:rsidRDefault="00313BFB" w:rsidP="003C6649">
      <w:pPr>
        <w:pStyle w:val="27"/>
        <w:tabs>
          <w:tab w:val="clear" w:pos="1276"/>
          <w:tab w:val="left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Федеральный закон от 24.11.1995 № 181-ФЗ «О социальной защите инвалидов в Российской Федерации»; </w:t>
      </w:r>
    </w:p>
    <w:p w:rsidR="007D0E9A" w:rsidRPr="00B10708" w:rsidRDefault="00313BFB" w:rsidP="003C6649">
      <w:pPr>
        <w:pStyle w:val="27"/>
        <w:tabs>
          <w:tab w:val="clear" w:pos="1276"/>
          <w:tab w:val="left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Федеральный закон от 01.04.1996 № 27-ФЗ «Об индивидуальном (персонифицированном) учете в системе обязательного пенсионного страхования»; </w:t>
      </w:r>
    </w:p>
    <w:p w:rsidR="007D0E9A" w:rsidRPr="00B10708" w:rsidRDefault="00313BFB" w:rsidP="003C6649">
      <w:pPr>
        <w:pStyle w:val="27"/>
        <w:tabs>
          <w:tab w:val="clear" w:pos="1276"/>
          <w:tab w:val="left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Федеральный закон от 28.03.1998 № 53-ФЗ «О воинской обязанности и военной службе»; </w:t>
      </w:r>
    </w:p>
    <w:p w:rsidR="007D0E9A" w:rsidRPr="00B10708" w:rsidRDefault="00313BFB" w:rsidP="003C6649">
      <w:pPr>
        <w:pStyle w:val="27"/>
        <w:tabs>
          <w:tab w:val="clear" w:pos="1276"/>
          <w:tab w:val="left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Федеральный закон от 24.07.1998 № 125-ФЗ «Об обязательном социальном страховании от несчастных случаев на производстве и профессиональных заболеваний»; </w:t>
      </w:r>
    </w:p>
    <w:p w:rsidR="007D0E9A" w:rsidRPr="00B10708" w:rsidRDefault="00313BFB" w:rsidP="003C6649">
      <w:pPr>
        <w:pStyle w:val="27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Федеральный закон от 16.07.1999 № 165-ФЗ «Об основах обязательного социального страхования»; </w:t>
      </w:r>
    </w:p>
    <w:p w:rsidR="007D0E9A" w:rsidRPr="00B10708" w:rsidRDefault="00313BFB" w:rsidP="003C6649">
      <w:pPr>
        <w:pStyle w:val="27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Федеральный закон от 15.12.2001 № 166-ФЗ «О государственном пенсионном обеспечении в Российской Федерации»; </w:t>
      </w:r>
    </w:p>
    <w:p w:rsidR="007D0E9A" w:rsidRPr="00B10708" w:rsidRDefault="00313BFB" w:rsidP="003C6649">
      <w:pPr>
        <w:pStyle w:val="27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Федеральный закон от 15.12.2001 № 167-ФЗ «Об обязательном пенсионном страховании в Российской Федерации»; </w:t>
      </w:r>
    </w:p>
    <w:p w:rsidR="007D0E9A" w:rsidRPr="00B10708" w:rsidRDefault="00313BFB" w:rsidP="003C6649">
      <w:pPr>
        <w:pStyle w:val="27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Федеральный закон от 17.12.2001 № 173-ФЗ «О трудовых пенсиях в Российской Федерации»; </w:t>
      </w:r>
    </w:p>
    <w:p w:rsidR="007D0E9A" w:rsidRPr="00B10708" w:rsidRDefault="00313BFB" w:rsidP="003C6649">
      <w:pPr>
        <w:pStyle w:val="27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74443D" w:rsidRPr="00B10708" w:rsidRDefault="00313BFB" w:rsidP="003C6649">
      <w:pPr>
        <w:pStyle w:val="27"/>
        <w:tabs>
          <w:tab w:val="clear" w:pos="1276"/>
          <w:tab w:val="num" w:pos="567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Федеральный закон от 07.07.2003 № 126-ФЗ «О связи».</w:t>
      </w:r>
    </w:p>
    <w:p w:rsidR="00514161" w:rsidRPr="00B10708" w:rsidRDefault="00313BFB" w:rsidP="0008308E">
      <w:pPr>
        <w:pStyle w:val="12"/>
        <w:tabs>
          <w:tab w:val="clear" w:pos="1134"/>
        </w:tabs>
        <w:ind w:left="426" w:hanging="426"/>
        <w:rPr>
          <w:rFonts w:ascii="Arial" w:hAnsi="Arial" w:cs="Arial"/>
          <w:sz w:val="26"/>
          <w:szCs w:val="26"/>
        </w:rPr>
      </w:pPr>
      <w:bookmarkStart w:id="14" w:name="_Toc35961156"/>
      <w:r w:rsidRPr="00B10708">
        <w:rPr>
          <w:rFonts w:ascii="Arial" w:hAnsi="Arial" w:cs="Arial"/>
          <w:sz w:val="26"/>
          <w:szCs w:val="26"/>
        </w:rPr>
        <w:t>Категории обрабатываемых персональных данных и категории субъектов</w:t>
      </w:r>
      <w:bookmarkEnd w:id="14"/>
    </w:p>
    <w:p w:rsidR="00756C93" w:rsidRPr="00B10708" w:rsidRDefault="00313BFB" w:rsidP="00BD486A">
      <w:pPr>
        <w:pStyle w:val="27"/>
        <w:tabs>
          <w:tab w:val="left" w:pos="426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Для реализации целей обработки, указанных в настоящей Политике, Оператор осуществляет обработку персональных данных своих работников, а также иных субъектов персональных данных, не состоящих в трудовых отношениях с Оператором,</w:t>
      </w:r>
      <w:r w:rsidR="002769FF" w:rsidRPr="00B10708">
        <w:rPr>
          <w:rFonts w:ascii="Arial" w:hAnsi="Arial" w:cs="Arial"/>
          <w:szCs w:val="26"/>
        </w:rPr>
        <w:t xml:space="preserve"> в том числе:</w:t>
      </w:r>
    </w:p>
    <w:p w:rsidR="002769FF" w:rsidRPr="00B10708" w:rsidRDefault="00313BFB" w:rsidP="0008308E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работников Оператора, бывших работников, а также </w:t>
      </w:r>
      <w:r w:rsidR="007A048B" w:rsidRPr="00B10708">
        <w:rPr>
          <w:rFonts w:ascii="Arial" w:hAnsi="Arial" w:cs="Arial"/>
          <w:szCs w:val="26"/>
        </w:rPr>
        <w:t xml:space="preserve">их близких </w:t>
      </w:r>
      <w:r w:rsidRPr="00B10708">
        <w:rPr>
          <w:rFonts w:ascii="Arial" w:hAnsi="Arial" w:cs="Arial"/>
          <w:szCs w:val="26"/>
        </w:rPr>
        <w:t>родственник</w:t>
      </w:r>
      <w:r w:rsidR="007A048B" w:rsidRPr="00B10708">
        <w:rPr>
          <w:rFonts w:ascii="Arial" w:hAnsi="Arial" w:cs="Arial"/>
          <w:szCs w:val="26"/>
        </w:rPr>
        <w:t>ов и представителей</w:t>
      </w:r>
      <w:r w:rsidRPr="00B10708">
        <w:rPr>
          <w:rFonts w:ascii="Arial" w:hAnsi="Arial" w:cs="Arial"/>
          <w:szCs w:val="26"/>
        </w:rPr>
        <w:t>;</w:t>
      </w:r>
    </w:p>
    <w:p w:rsidR="002769FF" w:rsidRPr="00B10708" w:rsidRDefault="00313BFB" w:rsidP="0008308E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кандидатов </w:t>
      </w:r>
      <w:r w:rsidR="007A048B" w:rsidRPr="00B10708">
        <w:rPr>
          <w:rFonts w:ascii="Arial" w:hAnsi="Arial" w:cs="Arial"/>
          <w:szCs w:val="26"/>
        </w:rPr>
        <w:t>на трудоустройство</w:t>
      </w:r>
      <w:r w:rsidRPr="00B10708">
        <w:rPr>
          <w:rFonts w:ascii="Arial" w:hAnsi="Arial" w:cs="Arial"/>
          <w:szCs w:val="26"/>
        </w:rPr>
        <w:t>;</w:t>
      </w:r>
    </w:p>
    <w:p w:rsidR="003F1BCD" w:rsidRPr="00B10708" w:rsidRDefault="00313BFB" w:rsidP="0008308E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работников и </w:t>
      </w:r>
      <w:r w:rsidR="002769FF" w:rsidRPr="00B10708">
        <w:rPr>
          <w:rFonts w:ascii="Arial" w:hAnsi="Arial" w:cs="Arial"/>
          <w:szCs w:val="26"/>
        </w:rPr>
        <w:t>представител</w:t>
      </w:r>
      <w:r w:rsidR="00685FB8" w:rsidRPr="00B10708">
        <w:rPr>
          <w:rFonts w:ascii="Arial" w:hAnsi="Arial" w:cs="Arial"/>
          <w:szCs w:val="26"/>
        </w:rPr>
        <w:t>ей</w:t>
      </w:r>
      <w:r w:rsidR="002769FF" w:rsidRPr="00B10708">
        <w:rPr>
          <w:rFonts w:ascii="Arial" w:hAnsi="Arial" w:cs="Arial"/>
          <w:szCs w:val="26"/>
        </w:rPr>
        <w:t xml:space="preserve"> контрагентов</w:t>
      </w:r>
      <w:r w:rsidRPr="00B10708">
        <w:rPr>
          <w:rFonts w:ascii="Arial" w:hAnsi="Arial" w:cs="Arial"/>
          <w:szCs w:val="26"/>
        </w:rPr>
        <w:t>;</w:t>
      </w:r>
    </w:p>
    <w:p w:rsidR="00462075" w:rsidRPr="00B10708" w:rsidRDefault="00313BFB" w:rsidP="0008308E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посетителей объектов Оператора и участников проводимых Оператором мероприятий;</w:t>
      </w:r>
    </w:p>
    <w:p w:rsidR="00F30E8F" w:rsidRPr="00B10708" w:rsidRDefault="00F30E8F" w:rsidP="0008308E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членов профсоюза и членов их семей;</w:t>
      </w:r>
    </w:p>
    <w:p w:rsidR="007A048B" w:rsidRPr="00B10708" w:rsidRDefault="00313BFB" w:rsidP="0008308E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lastRenderedPageBreak/>
        <w:t xml:space="preserve">субъектов, </w:t>
      </w:r>
      <w:r w:rsidR="00462075" w:rsidRPr="00B10708">
        <w:rPr>
          <w:rFonts w:ascii="Arial" w:hAnsi="Arial" w:cs="Arial"/>
          <w:szCs w:val="26"/>
        </w:rPr>
        <w:t>персональные данные</w:t>
      </w:r>
      <w:r w:rsidRPr="00B10708">
        <w:rPr>
          <w:rFonts w:ascii="Arial" w:hAnsi="Arial" w:cs="Arial"/>
          <w:szCs w:val="26"/>
        </w:rPr>
        <w:t xml:space="preserve"> которых переданы Оператору третьими лицами в рамках заключенных договоров.</w:t>
      </w:r>
    </w:p>
    <w:p w:rsidR="00756C93" w:rsidRPr="00B10708" w:rsidRDefault="00313BFB" w:rsidP="0008308E">
      <w:pPr>
        <w:pStyle w:val="27"/>
        <w:tabs>
          <w:tab w:val="left" w:pos="426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Перечень персональных данных, обрабатываемых Оператором, определяется в соответствии с законодательством Российской Федерации и локальными нормативными актами Оператора с учетом целей обработки персональных данных, указанных в настоящей Политике.</w:t>
      </w:r>
    </w:p>
    <w:p w:rsidR="003F1BCD" w:rsidRPr="00B10708" w:rsidRDefault="00313BFB" w:rsidP="0008308E">
      <w:pPr>
        <w:pStyle w:val="27"/>
        <w:tabs>
          <w:tab w:val="left" w:pos="426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Оператор не имеет права получать и обрабатывать персональные данные, касающиеся расовой и национальной принадлежности, политических, религиозных и философских убеждениях, интимной жизни, состоянии здоровья, за исключением случаев, предусмотренных федеральными законами.</w:t>
      </w:r>
    </w:p>
    <w:p w:rsidR="00756C93" w:rsidRPr="00B10708" w:rsidRDefault="00313BFB" w:rsidP="0008308E">
      <w:pPr>
        <w:pStyle w:val="27"/>
        <w:tabs>
          <w:tab w:val="left" w:pos="426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В целях информационного обеспечения Оператор может созд</w:t>
      </w:r>
      <w:r w:rsidR="003E679F" w:rsidRPr="00B10708">
        <w:rPr>
          <w:rFonts w:ascii="Arial" w:hAnsi="Arial" w:cs="Arial"/>
          <w:szCs w:val="26"/>
        </w:rPr>
        <w:t>авать общедоступные источники (социальные сети, сайты, мобильные приложения</w:t>
      </w:r>
      <w:r w:rsidRPr="00B10708">
        <w:rPr>
          <w:rFonts w:ascii="Arial" w:hAnsi="Arial" w:cs="Arial"/>
          <w:szCs w:val="26"/>
        </w:rPr>
        <w:t>), в которые могут включаться персональные данные, сообщаемые субъектом персональных данных с его письменного согласия, если иное не предусмотрено законодательством Российской Федерации.</w:t>
      </w:r>
    </w:p>
    <w:p w:rsidR="00756C93" w:rsidRPr="00B10708" w:rsidRDefault="00313BFB" w:rsidP="0008308E">
      <w:pPr>
        <w:pStyle w:val="27"/>
        <w:tabs>
          <w:tab w:val="left" w:pos="426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Оператором могут обрабатываться биометрические персональные данные субъектов персональных данных при наличии письменного согласия субъектов, если иное не предусмотрено законодательством Российской Федерации.</w:t>
      </w:r>
    </w:p>
    <w:p w:rsidR="007A3387" w:rsidRPr="00B10708" w:rsidRDefault="00313BFB" w:rsidP="00D73238">
      <w:pPr>
        <w:pStyle w:val="12"/>
        <w:tabs>
          <w:tab w:val="clear" w:pos="1134"/>
          <w:tab w:val="num" w:pos="851"/>
        </w:tabs>
        <w:ind w:left="426" w:hanging="426"/>
        <w:rPr>
          <w:rFonts w:ascii="Arial" w:hAnsi="Arial" w:cs="Arial"/>
          <w:sz w:val="26"/>
          <w:szCs w:val="26"/>
        </w:rPr>
      </w:pPr>
      <w:bookmarkStart w:id="15" w:name="_Toc35961157"/>
      <w:r w:rsidRPr="00B10708">
        <w:rPr>
          <w:rFonts w:ascii="Arial" w:hAnsi="Arial" w:cs="Arial"/>
          <w:sz w:val="26"/>
          <w:szCs w:val="26"/>
        </w:rPr>
        <w:t>Порядок и условия обработки персональных данных</w:t>
      </w:r>
      <w:bookmarkEnd w:id="15"/>
    </w:p>
    <w:p w:rsidR="00EF0219" w:rsidRPr="00B10708" w:rsidRDefault="00313BFB" w:rsidP="00D73238">
      <w:pPr>
        <w:pStyle w:val="27"/>
        <w:tabs>
          <w:tab w:val="left" w:pos="426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EF0219" w:rsidRPr="00B10708" w:rsidRDefault="00313BFB" w:rsidP="00D73238">
      <w:pPr>
        <w:pStyle w:val="27"/>
        <w:tabs>
          <w:tab w:val="left" w:pos="426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Обработка персональных данных осуществляется следующими способами:</w:t>
      </w:r>
    </w:p>
    <w:p w:rsidR="00EF0219" w:rsidRPr="00B10708" w:rsidRDefault="00313BFB" w:rsidP="00D73238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неавтоматизированная обработка персональных данных;</w:t>
      </w:r>
    </w:p>
    <w:p w:rsidR="00EF0219" w:rsidRPr="00B10708" w:rsidRDefault="00313BFB" w:rsidP="00D73238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автоматизированная обработка персональных данных с передачей информации по информационно-телекоммуникационным сетям или без таковой;</w:t>
      </w:r>
    </w:p>
    <w:p w:rsidR="00EF0219" w:rsidRPr="00B10708" w:rsidRDefault="00313BFB" w:rsidP="00D73238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смешанная обработка персональных данных.</w:t>
      </w:r>
    </w:p>
    <w:p w:rsidR="00206344" w:rsidRPr="00B10708" w:rsidRDefault="00313BFB" w:rsidP="00F029E9">
      <w:pPr>
        <w:pStyle w:val="27"/>
        <w:tabs>
          <w:tab w:val="left" w:pos="426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Обработка персональных данных Оператором осуществляется с согласия субъекта персональных данных на обработку его персональных данных, если иное не предусмотрено законодательством Российской Федерации.</w:t>
      </w:r>
    </w:p>
    <w:p w:rsidR="00984DF7" w:rsidRPr="00B10708" w:rsidRDefault="00313BFB" w:rsidP="00F029E9">
      <w:pPr>
        <w:pStyle w:val="27"/>
        <w:tabs>
          <w:tab w:val="left" w:pos="426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Хранение персональных данных субъектов персональных данных осуществляется в форме, позволяющей определить субъекта персональных данных, не дольше, чем этого требуют цели их обработки,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B10708">
        <w:rPr>
          <w:rFonts w:ascii="Arial" w:hAnsi="Arial" w:cs="Arial"/>
          <w:szCs w:val="26"/>
        </w:rPr>
        <w:t>поручителем</w:t>
      </w:r>
      <w:proofErr w:type="gramEnd"/>
      <w:r w:rsidRPr="00B10708">
        <w:rPr>
          <w:rFonts w:ascii="Arial" w:hAnsi="Arial" w:cs="Arial"/>
          <w:szCs w:val="26"/>
        </w:rPr>
        <w:t xml:space="preserve"> по которому является субъект персональных данных.</w:t>
      </w:r>
    </w:p>
    <w:p w:rsidR="000B3436" w:rsidRPr="00B10708" w:rsidRDefault="00313BFB" w:rsidP="00F029E9">
      <w:pPr>
        <w:pStyle w:val="27"/>
        <w:tabs>
          <w:tab w:val="left" w:pos="426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Условиями прекращения обработки персональных данных могут являться: </w:t>
      </w:r>
    </w:p>
    <w:p w:rsidR="000B3436" w:rsidRPr="00B10708" w:rsidRDefault="00313BFB" w:rsidP="00F029E9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достижение целей обработки персональных данных; </w:t>
      </w:r>
    </w:p>
    <w:p w:rsidR="000B3436" w:rsidRPr="00B10708" w:rsidRDefault="00313BFB" w:rsidP="00F029E9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lastRenderedPageBreak/>
        <w:t xml:space="preserve">прекращение деятельности Оператора (ликвидация или реорганизация). </w:t>
      </w:r>
    </w:p>
    <w:p w:rsidR="00C371F5" w:rsidRPr="00B10708" w:rsidRDefault="00313BFB" w:rsidP="00F029E9">
      <w:pPr>
        <w:pStyle w:val="27"/>
        <w:tabs>
          <w:tab w:val="left" w:pos="426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При обработке персональных данных Оператор принимает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в том числе:</w:t>
      </w:r>
    </w:p>
    <w:p w:rsidR="00C371F5" w:rsidRPr="00B10708" w:rsidRDefault="00313BFB" w:rsidP="00F029E9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назначение лица, ответственного за организацию обработки персональных данных;</w:t>
      </w:r>
    </w:p>
    <w:p w:rsidR="00C371F5" w:rsidRPr="00B10708" w:rsidRDefault="00313BFB" w:rsidP="00F029E9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принятие локальных нормативных актов и иных документов в области обработки и защиты персональных данных;</w:t>
      </w:r>
    </w:p>
    <w:p w:rsidR="00C371F5" w:rsidRPr="00B10708" w:rsidRDefault="00313BFB" w:rsidP="00F029E9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C371F5" w:rsidRPr="00B10708" w:rsidRDefault="00313BFB" w:rsidP="00F029E9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данных;</w:t>
      </w:r>
    </w:p>
    <w:p w:rsidR="00C371F5" w:rsidRPr="00B10708" w:rsidRDefault="00313BFB" w:rsidP="00F029E9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 и локальными актами по вопросам обработки персональных данных и, при необходимости, организуют обучение указанных сотрудников;</w:t>
      </w:r>
    </w:p>
    <w:p w:rsidR="00C371F5" w:rsidRPr="00B10708" w:rsidRDefault="00313BFB" w:rsidP="00F029E9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C371F5" w:rsidRPr="00B10708" w:rsidRDefault="00313BFB" w:rsidP="00F029E9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осуществление внутреннего контроля за принимаемыми мерами по обеспечению безопасности персональных данных;</w:t>
      </w:r>
    </w:p>
    <w:p w:rsidR="00C371F5" w:rsidRPr="00B10708" w:rsidRDefault="00313BFB" w:rsidP="00F029E9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иные меры, предусмотренные законодательством Российской Федерации в области персональных данных.</w:t>
      </w:r>
    </w:p>
    <w:p w:rsidR="00F54206" w:rsidRPr="00B10708" w:rsidRDefault="00313BFB" w:rsidP="00F029E9">
      <w:pPr>
        <w:pStyle w:val="27"/>
        <w:tabs>
          <w:tab w:val="left" w:pos="426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Сотрудники Оператора, виновные в нарушении требований Федерального закона «О персональных данных» и принятых в соответствии с ним нормативных правовых актов, несут материальную, дисциплинарную, административную, гражданско-правовую или уголовную ответственность в порядке, установленном законодательством Российской Федерации.</w:t>
      </w:r>
    </w:p>
    <w:p w:rsidR="00FB437C" w:rsidRPr="00B10708" w:rsidRDefault="00313BFB" w:rsidP="00F029E9">
      <w:pPr>
        <w:pStyle w:val="12"/>
        <w:tabs>
          <w:tab w:val="clear" w:pos="1134"/>
        </w:tabs>
        <w:ind w:left="567" w:hanging="567"/>
        <w:rPr>
          <w:rFonts w:ascii="Arial" w:hAnsi="Arial" w:cs="Arial"/>
          <w:sz w:val="26"/>
          <w:szCs w:val="26"/>
        </w:rPr>
      </w:pPr>
      <w:bookmarkStart w:id="16" w:name="_Toc35961158"/>
      <w:r w:rsidRPr="00B10708">
        <w:rPr>
          <w:rFonts w:ascii="Arial" w:hAnsi="Arial" w:cs="Arial"/>
          <w:sz w:val="26"/>
          <w:szCs w:val="26"/>
        </w:rPr>
        <w:t>Уточнение, исправление, удаление и уничтожение персональных данных</w:t>
      </w:r>
      <w:bookmarkEnd w:id="16"/>
    </w:p>
    <w:p w:rsidR="003E3FCC" w:rsidRPr="00B10708" w:rsidRDefault="00313BFB" w:rsidP="00F029E9">
      <w:pPr>
        <w:pStyle w:val="27"/>
        <w:tabs>
          <w:tab w:val="left" w:pos="426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В случае подтверждения факта неточности персональных данных</w:t>
      </w:r>
      <w:r w:rsidR="009E2224" w:rsidRPr="00B10708">
        <w:rPr>
          <w:rFonts w:ascii="Arial" w:hAnsi="Arial" w:cs="Arial"/>
          <w:szCs w:val="26"/>
        </w:rPr>
        <w:t xml:space="preserve"> -</w:t>
      </w:r>
      <w:r w:rsidRPr="00B10708">
        <w:rPr>
          <w:rFonts w:ascii="Arial" w:hAnsi="Arial" w:cs="Arial"/>
          <w:szCs w:val="26"/>
        </w:rPr>
        <w:t xml:space="preserve"> персональные данные подлежат </w:t>
      </w:r>
      <w:r w:rsidR="005A7F0B" w:rsidRPr="00B10708">
        <w:rPr>
          <w:rFonts w:ascii="Arial" w:hAnsi="Arial" w:cs="Arial"/>
          <w:szCs w:val="26"/>
        </w:rPr>
        <w:t xml:space="preserve">уточнению </w:t>
      </w:r>
      <w:r w:rsidR="00FB437C" w:rsidRPr="00B10708">
        <w:rPr>
          <w:rFonts w:ascii="Arial" w:hAnsi="Arial" w:cs="Arial"/>
          <w:szCs w:val="26"/>
        </w:rPr>
        <w:t>О</w:t>
      </w:r>
      <w:r w:rsidRPr="00B10708">
        <w:rPr>
          <w:rFonts w:ascii="Arial" w:hAnsi="Arial" w:cs="Arial"/>
          <w:szCs w:val="26"/>
        </w:rPr>
        <w:t xml:space="preserve">ператором, а </w:t>
      </w:r>
      <w:r w:rsidR="009E2224" w:rsidRPr="00B10708">
        <w:rPr>
          <w:rFonts w:ascii="Arial" w:hAnsi="Arial" w:cs="Arial"/>
          <w:szCs w:val="26"/>
        </w:rPr>
        <w:t xml:space="preserve">в случае подтверждения факта неправомерности их обработки - </w:t>
      </w:r>
      <w:r w:rsidRPr="00B10708">
        <w:rPr>
          <w:rFonts w:ascii="Arial" w:hAnsi="Arial" w:cs="Arial"/>
          <w:szCs w:val="26"/>
        </w:rPr>
        <w:t xml:space="preserve">обработка </w:t>
      </w:r>
      <w:r w:rsidR="009E2224" w:rsidRPr="00B10708">
        <w:rPr>
          <w:rFonts w:ascii="Arial" w:hAnsi="Arial" w:cs="Arial"/>
          <w:szCs w:val="26"/>
        </w:rPr>
        <w:t>должна быть прекращена</w:t>
      </w:r>
      <w:r w:rsidRPr="00B10708">
        <w:rPr>
          <w:rFonts w:ascii="Arial" w:hAnsi="Arial" w:cs="Arial"/>
          <w:szCs w:val="26"/>
        </w:rPr>
        <w:t>.</w:t>
      </w:r>
    </w:p>
    <w:p w:rsidR="00B75C0B" w:rsidRPr="00B10708" w:rsidRDefault="00313BFB" w:rsidP="00F029E9">
      <w:pPr>
        <w:pStyle w:val="27"/>
        <w:tabs>
          <w:tab w:val="left" w:pos="426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lastRenderedPageBreak/>
        <w:t>При достижении целей обработки персональных данных, а также в случае отзыва субъектом персональных данных согласия на их обработку Оператор обязан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30 дней с даты поступления указанного отзыва, если:</w:t>
      </w:r>
    </w:p>
    <w:p w:rsidR="003E3FCC" w:rsidRPr="00B10708" w:rsidRDefault="00313BFB" w:rsidP="00F029E9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иное не предусмотрено договором, стороной которого, выгодоприобретателем или </w:t>
      </w:r>
      <w:proofErr w:type="gramStart"/>
      <w:r w:rsidRPr="00B10708">
        <w:rPr>
          <w:rFonts w:ascii="Arial" w:hAnsi="Arial" w:cs="Arial"/>
          <w:szCs w:val="26"/>
        </w:rPr>
        <w:t>поручителем</w:t>
      </w:r>
      <w:proofErr w:type="gramEnd"/>
      <w:r w:rsidRPr="00B10708">
        <w:rPr>
          <w:rFonts w:ascii="Arial" w:hAnsi="Arial" w:cs="Arial"/>
          <w:szCs w:val="26"/>
        </w:rPr>
        <w:t xml:space="preserve"> по которому является субъект персональных данных;</w:t>
      </w:r>
    </w:p>
    <w:p w:rsidR="003E3FCC" w:rsidRPr="00B10708" w:rsidRDefault="00313BFB" w:rsidP="00F029E9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Оператор не вправе осуществлять обработку без согласия субъекта персональных данных на основаниях, предусмотренных Федеральным законом «О персональных данных» или иными федеральными законами;</w:t>
      </w:r>
    </w:p>
    <w:p w:rsidR="003E3FCC" w:rsidRPr="00B10708" w:rsidRDefault="00313BFB" w:rsidP="00F029E9">
      <w:pPr>
        <w:pStyle w:val="10"/>
        <w:tabs>
          <w:tab w:val="clear" w:pos="1134"/>
        </w:tabs>
        <w:ind w:left="426" w:hanging="426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 xml:space="preserve">иное не предусмотрено соглашением между </w:t>
      </w:r>
      <w:r w:rsidR="00FB437C" w:rsidRPr="00B10708">
        <w:rPr>
          <w:rFonts w:ascii="Arial" w:hAnsi="Arial" w:cs="Arial"/>
          <w:szCs w:val="26"/>
        </w:rPr>
        <w:t>О</w:t>
      </w:r>
      <w:r w:rsidRPr="00B10708">
        <w:rPr>
          <w:rFonts w:ascii="Arial" w:hAnsi="Arial" w:cs="Arial"/>
          <w:szCs w:val="26"/>
        </w:rPr>
        <w:t>ператором и субъектом персональных данных.</w:t>
      </w:r>
    </w:p>
    <w:bookmarkEnd w:id="2"/>
    <w:bookmarkEnd w:id="3"/>
    <w:bookmarkEnd w:id="4"/>
    <w:bookmarkEnd w:id="5"/>
    <w:bookmarkEnd w:id="6"/>
    <w:bookmarkEnd w:id="7"/>
    <w:p w:rsidR="00B75C0B" w:rsidRPr="00B10708" w:rsidRDefault="00313BFB" w:rsidP="00F029E9">
      <w:pPr>
        <w:pStyle w:val="27"/>
        <w:tabs>
          <w:tab w:val="left" w:pos="426"/>
        </w:tabs>
        <w:ind w:firstLine="0"/>
        <w:jc w:val="both"/>
        <w:rPr>
          <w:rFonts w:ascii="Arial" w:hAnsi="Arial" w:cs="Arial"/>
          <w:szCs w:val="26"/>
        </w:rPr>
      </w:pPr>
      <w:r w:rsidRPr="00B10708">
        <w:rPr>
          <w:rFonts w:ascii="Arial" w:hAnsi="Arial" w:cs="Arial"/>
          <w:szCs w:val="26"/>
        </w:rPr>
        <w:t>В случае отсутствия возможности уничтожения персональных данных в течение срока, указанного в п.</w:t>
      </w:r>
      <w:r w:rsidR="00DE62B7">
        <w:rPr>
          <w:rFonts w:ascii="Arial" w:hAnsi="Arial" w:cs="Arial"/>
          <w:szCs w:val="26"/>
        </w:rPr>
        <w:t xml:space="preserve"> 10</w:t>
      </w:r>
      <w:r w:rsidRPr="00B10708">
        <w:rPr>
          <w:rFonts w:ascii="Arial" w:hAnsi="Arial" w:cs="Arial"/>
          <w:szCs w:val="26"/>
        </w:rPr>
        <w:t>.</w:t>
      </w:r>
      <w:r w:rsidR="00F4133D" w:rsidRPr="00B10708">
        <w:rPr>
          <w:rFonts w:ascii="Arial" w:hAnsi="Arial" w:cs="Arial"/>
          <w:szCs w:val="26"/>
        </w:rPr>
        <w:t>2</w:t>
      </w:r>
      <w:r w:rsidRPr="00B10708">
        <w:rPr>
          <w:rFonts w:ascii="Arial" w:hAnsi="Arial" w:cs="Arial"/>
          <w:szCs w:val="26"/>
        </w:rPr>
        <w:t>, Оператор осуществляет блокирование таких персональных данных и обеспечивает уничтожение персональных данных в срок не более чем 6 месяцев, если иной срок не установлен федеральными законами.</w:t>
      </w:r>
    </w:p>
    <w:p w:rsidR="003E3FCC" w:rsidRPr="00B10708" w:rsidRDefault="003E3FCC" w:rsidP="003E3FCC">
      <w:pPr>
        <w:pStyle w:val="21"/>
        <w:numPr>
          <w:ilvl w:val="0"/>
          <w:numId w:val="0"/>
        </w:numPr>
        <w:rPr>
          <w:rFonts w:ascii="Arial" w:hAnsi="Arial" w:cs="Arial"/>
          <w:szCs w:val="26"/>
        </w:rPr>
      </w:pPr>
      <w:bookmarkStart w:id="17" w:name="_GoBack"/>
      <w:bookmarkEnd w:id="17"/>
    </w:p>
    <w:sectPr w:rsidR="003E3FCC" w:rsidRPr="00B10708" w:rsidSect="006B587D">
      <w:headerReference w:type="default" r:id="rId9"/>
      <w:footerReference w:type="default" r:id="rId10"/>
      <w:pgSz w:w="11906" w:h="16838"/>
      <w:pgMar w:top="567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2E" w:rsidRDefault="006C102E">
      <w:pPr>
        <w:spacing w:after="0" w:line="240" w:lineRule="auto"/>
      </w:pPr>
      <w:r>
        <w:separator/>
      </w:r>
    </w:p>
  </w:endnote>
  <w:endnote w:type="continuationSeparator" w:id="0">
    <w:p w:rsidR="006C102E" w:rsidRDefault="006C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AE" w:rsidRPr="00DA1C19" w:rsidRDefault="00313BFB" w:rsidP="00CD0063">
    <w:pPr>
      <w:pStyle w:val="aff"/>
    </w:pPr>
    <w:r>
      <w:tab/>
    </w:r>
    <w:r w:rsidRPr="002F42A9">
      <w:rPr>
        <w:rStyle w:val="afff5"/>
      </w:rPr>
      <w:fldChar w:fldCharType="begin"/>
    </w:r>
    <w:r w:rsidRPr="005451A1">
      <w:rPr>
        <w:rStyle w:val="afff5"/>
      </w:rPr>
      <w:instrText xml:space="preserve"> PAGE </w:instrText>
    </w:r>
    <w:r w:rsidRPr="002F42A9">
      <w:rPr>
        <w:rStyle w:val="afff5"/>
      </w:rPr>
      <w:fldChar w:fldCharType="separate"/>
    </w:r>
    <w:r w:rsidR="00DE62B7">
      <w:rPr>
        <w:rStyle w:val="afff5"/>
        <w:noProof/>
      </w:rPr>
      <w:t>11</w:t>
    </w:r>
    <w:r w:rsidRPr="002F42A9">
      <w:rPr>
        <w:rStyle w:val="afff5"/>
      </w:rPr>
      <w:fldChar w:fldCharType="end"/>
    </w:r>
    <w:r w:rsidRPr="005451A1">
      <w:rPr>
        <w:rStyle w:val="afff5"/>
      </w:rPr>
      <w:t>/</w:t>
    </w:r>
    <w:r w:rsidRPr="002F42A9">
      <w:rPr>
        <w:rStyle w:val="afff5"/>
      </w:rPr>
      <w:fldChar w:fldCharType="begin"/>
    </w:r>
    <w:r w:rsidRPr="005451A1">
      <w:rPr>
        <w:rStyle w:val="afff5"/>
      </w:rPr>
      <w:instrText xml:space="preserve"> NUMPAGES </w:instrText>
    </w:r>
    <w:r w:rsidRPr="002F42A9">
      <w:rPr>
        <w:rStyle w:val="afff5"/>
      </w:rPr>
      <w:fldChar w:fldCharType="separate"/>
    </w:r>
    <w:r w:rsidR="00DE62B7">
      <w:rPr>
        <w:rStyle w:val="afff5"/>
        <w:noProof/>
      </w:rPr>
      <w:t>11</w:t>
    </w:r>
    <w:r w:rsidRPr="002F42A9">
      <w:rPr>
        <w:rStyle w:val="afff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2E" w:rsidRDefault="006C102E">
      <w:pPr>
        <w:spacing w:after="0" w:line="240" w:lineRule="auto"/>
      </w:pPr>
      <w:r>
        <w:separator/>
      </w:r>
    </w:p>
  </w:footnote>
  <w:footnote w:type="continuationSeparator" w:id="0">
    <w:p w:rsidR="006C102E" w:rsidRDefault="006C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4" w:type="dxa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883"/>
      <w:gridCol w:w="5231"/>
    </w:tblGrid>
    <w:tr w:rsidR="001B65F6" w:rsidTr="001B65F6">
      <w:trPr>
        <w:trHeight w:val="435"/>
      </w:trPr>
      <w:tc>
        <w:tcPr>
          <w:tcW w:w="4883" w:type="dxa"/>
          <w:shd w:val="clear" w:color="auto" w:fill="auto"/>
        </w:tcPr>
        <w:p w:rsidR="001B65F6" w:rsidRDefault="001B65F6" w:rsidP="000E5977">
          <w:pPr>
            <w:pStyle w:val="af7"/>
            <w:rPr>
              <w:rStyle w:val="affc"/>
            </w:rPr>
          </w:pPr>
          <w:r>
            <w:rPr>
              <w:rStyle w:val="affc"/>
            </w:rPr>
            <w:t xml:space="preserve">Политика обработки персональных данных </w:t>
          </w:r>
        </w:p>
        <w:p w:rsidR="001B65F6" w:rsidRPr="00FF34CA" w:rsidRDefault="001B65F6" w:rsidP="000E5977">
          <w:pPr>
            <w:pStyle w:val="af7"/>
            <w:rPr>
              <w:rStyle w:val="affc"/>
            </w:rPr>
          </w:pPr>
          <w:r>
            <w:rPr>
              <w:rStyle w:val="affc"/>
            </w:rPr>
            <w:t>Версия</w:t>
          </w:r>
          <w:r w:rsidR="00F01256">
            <w:rPr>
              <w:rStyle w:val="affc"/>
            </w:rPr>
            <w:t>,</w:t>
          </w:r>
          <w:r w:rsidRPr="00FF34CA">
            <w:rPr>
              <w:rStyle w:val="affc"/>
            </w:rPr>
            <w:t xml:space="preserve"> </w:t>
          </w:r>
          <w:r>
            <w:rPr>
              <w:rStyle w:val="affc"/>
            </w:rPr>
            <w:t>1</w:t>
          </w:r>
          <w:r w:rsidRPr="00FF34CA">
            <w:rPr>
              <w:rStyle w:val="affc"/>
            </w:rPr>
            <w:t>.0</w:t>
          </w:r>
        </w:p>
      </w:tc>
      <w:tc>
        <w:tcPr>
          <w:tcW w:w="5231" w:type="dxa"/>
          <w:shd w:val="clear" w:color="auto" w:fill="auto"/>
        </w:tcPr>
        <w:p w:rsidR="001B65F6" w:rsidRDefault="001B013B" w:rsidP="00746842">
          <w:pPr>
            <w:pStyle w:val="af7"/>
            <w:rPr>
              <w:rStyle w:val="affc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123E75A" wp14:editId="096F4C07">
                <wp:simplePos x="0" y="0"/>
                <wp:positionH relativeFrom="margin">
                  <wp:posOffset>2143760</wp:posOffset>
                </wp:positionH>
                <wp:positionV relativeFrom="paragraph">
                  <wp:posOffset>-281305</wp:posOffset>
                </wp:positionV>
                <wp:extent cx="1123950" cy="597535"/>
                <wp:effectExtent l="0" t="0" r="0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B65F6" w:rsidRPr="00FF34CA" w:rsidRDefault="001B65F6" w:rsidP="001B65F6">
          <w:pPr>
            <w:pStyle w:val="af7"/>
            <w:jc w:val="both"/>
            <w:rPr>
              <w:rStyle w:val="affc"/>
            </w:rPr>
          </w:pPr>
        </w:p>
      </w:tc>
    </w:tr>
  </w:tbl>
  <w:p w:rsidR="00285BAE" w:rsidRPr="00C04435" w:rsidRDefault="00285BAE" w:rsidP="00C04435">
    <w:pPr>
      <w:pStyle w:val="a7"/>
      <w:spacing w:after="0" w:line="240" w:lineRule="auto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983"/>
    <w:multiLevelType w:val="multilevel"/>
    <w:tmpl w:val="2FE6D5A0"/>
    <w:styleLink w:val="1"/>
    <w:lvl w:ilvl="0">
      <w:start w:val="1"/>
      <w:numFmt w:val="decimal"/>
      <w:lvlText w:val="%1"/>
      <w:lvlJc w:val="left"/>
      <w:pPr>
        <w:ind w:left="7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3."/>
      <w:lvlJc w:val="right"/>
      <w:pPr>
        <w:ind w:left="2188" w:hanging="180"/>
      </w:pPr>
    </w:lvl>
    <w:lvl w:ilvl="3">
      <w:start w:val="1"/>
      <w:numFmt w:val="decimal"/>
      <w:lvlText w:val="%4."/>
      <w:lvlJc w:val="left"/>
      <w:pPr>
        <w:ind w:left="2908" w:hanging="360"/>
      </w:pPr>
    </w:lvl>
    <w:lvl w:ilvl="4">
      <w:start w:val="1"/>
      <w:numFmt w:val="lowerLetter"/>
      <w:lvlText w:val="%5."/>
      <w:lvlJc w:val="left"/>
      <w:pPr>
        <w:ind w:left="3628" w:hanging="360"/>
      </w:pPr>
    </w:lvl>
    <w:lvl w:ilvl="5">
      <w:start w:val="1"/>
      <w:numFmt w:val="lowerRoman"/>
      <w:lvlText w:val="%6."/>
      <w:lvlJc w:val="right"/>
      <w:pPr>
        <w:ind w:left="4348" w:hanging="180"/>
      </w:pPr>
    </w:lvl>
    <w:lvl w:ilvl="6">
      <w:start w:val="1"/>
      <w:numFmt w:val="decimal"/>
      <w:lvlText w:val="%7."/>
      <w:lvlJc w:val="left"/>
      <w:pPr>
        <w:ind w:left="5068" w:hanging="360"/>
      </w:pPr>
    </w:lvl>
    <w:lvl w:ilvl="7">
      <w:start w:val="1"/>
      <w:numFmt w:val="lowerLetter"/>
      <w:lvlText w:val="%8."/>
      <w:lvlJc w:val="left"/>
      <w:pPr>
        <w:ind w:left="5788" w:hanging="360"/>
      </w:pPr>
    </w:lvl>
    <w:lvl w:ilvl="8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3324080"/>
    <w:multiLevelType w:val="hybridMultilevel"/>
    <w:tmpl w:val="9642F894"/>
    <w:lvl w:ilvl="0" w:tplc="BB6A48DA">
      <w:start w:val="1"/>
      <w:numFmt w:val="bullet"/>
      <w:pStyle w:val="10"/>
      <w:lvlText w:val="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35509782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F0D490B4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F586F94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14E4CB4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7DC8C1EC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35A2E86E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68724E72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D72EB9FC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5F10FF2"/>
    <w:multiLevelType w:val="hybridMultilevel"/>
    <w:tmpl w:val="F07449A4"/>
    <w:lvl w:ilvl="0" w:tplc="1D0CDD3C">
      <w:start w:val="1"/>
      <w:numFmt w:val="decimal"/>
      <w:pStyle w:val="2"/>
      <w:lvlText w:val="%1."/>
      <w:lvlJc w:val="left"/>
      <w:pPr>
        <w:tabs>
          <w:tab w:val="num" w:pos="1571"/>
        </w:tabs>
        <w:ind w:left="1571" w:hanging="360"/>
      </w:pPr>
    </w:lvl>
    <w:lvl w:ilvl="1" w:tplc="D81A1570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D352B16A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B8948876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8BD62042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CE90144C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264ED45E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AC001460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4FE55F6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0685558D"/>
    <w:multiLevelType w:val="hybridMultilevel"/>
    <w:tmpl w:val="8AF09788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203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D4A54D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EF5CA4"/>
    <w:multiLevelType w:val="hybridMultilevel"/>
    <w:tmpl w:val="2C1C8B50"/>
    <w:lvl w:ilvl="0" w:tplc="FCD86E2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EA9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B027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85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01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92D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AE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04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368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83144"/>
    <w:multiLevelType w:val="multilevel"/>
    <w:tmpl w:val="95BA6B0E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8" w15:restartNumberingAfterBreak="0">
    <w:nsid w:val="32B91FC6"/>
    <w:multiLevelType w:val="multilevel"/>
    <w:tmpl w:val="46DE4640"/>
    <w:lvl w:ilvl="0">
      <w:start w:val="1"/>
      <w:numFmt w:val="decimal"/>
      <w:pStyle w:val="12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9" w15:restartNumberingAfterBreak="0">
    <w:nsid w:val="41C7359C"/>
    <w:multiLevelType w:val="hybridMultilevel"/>
    <w:tmpl w:val="734C88FA"/>
    <w:lvl w:ilvl="0" w:tplc="B2D87FF0">
      <w:start w:val="1"/>
      <w:numFmt w:val="decimal"/>
      <w:pStyle w:val="31"/>
      <w:lvlText w:val="Приложение № %1."/>
      <w:lvlJc w:val="left"/>
      <w:pPr>
        <w:tabs>
          <w:tab w:val="num" w:pos="2325"/>
        </w:tabs>
        <w:ind w:left="2325" w:hanging="2325"/>
      </w:pPr>
      <w:rPr>
        <w:rFonts w:ascii="Times New Roman" w:hAnsi="Times New Roman" w:hint="default"/>
        <w:b/>
        <w:i/>
        <w:sz w:val="26"/>
      </w:rPr>
    </w:lvl>
    <w:lvl w:ilvl="1" w:tplc="828234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BEC802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8F2E4C6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A46C41A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68EE96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D50BCF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652492A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030965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42085D78"/>
    <w:multiLevelType w:val="multilevel"/>
    <w:tmpl w:val="7FCAFA1C"/>
    <w:name w:val="ТаблицаСписок"/>
    <w:lvl w:ilvl="0">
      <w:start w:val="1"/>
      <w:numFmt w:val="decimal"/>
      <w:pStyle w:val="13"/>
      <w:lvlText w:val="%1"/>
      <w:lvlJc w:val="left"/>
      <w:pPr>
        <w:tabs>
          <w:tab w:val="num" w:pos="312"/>
        </w:tabs>
        <w:ind w:left="284" w:hanging="256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482"/>
        </w:tabs>
        <w:ind w:left="454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1" w15:restartNumberingAfterBreak="0">
    <w:nsid w:val="4ED9122C"/>
    <w:multiLevelType w:val="hybridMultilevel"/>
    <w:tmpl w:val="9D8EBE2E"/>
    <w:lvl w:ilvl="0" w:tplc="22CA2B34">
      <w:start w:val="1"/>
      <w:numFmt w:val="russianLower"/>
      <w:pStyle w:val="14"/>
      <w:lvlText w:val="%1."/>
      <w:lvlJc w:val="left"/>
      <w:pPr>
        <w:ind w:left="1069" w:hanging="360"/>
      </w:pPr>
      <w:rPr>
        <w:rFonts w:hint="default"/>
      </w:rPr>
    </w:lvl>
    <w:lvl w:ilvl="1" w:tplc="E3D065F0" w:tentative="1">
      <w:start w:val="1"/>
      <w:numFmt w:val="lowerLetter"/>
      <w:lvlText w:val="%2."/>
      <w:lvlJc w:val="left"/>
      <w:pPr>
        <w:ind w:left="1440" w:hanging="360"/>
      </w:pPr>
    </w:lvl>
    <w:lvl w:ilvl="2" w:tplc="09FA1E98" w:tentative="1">
      <w:start w:val="1"/>
      <w:numFmt w:val="lowerRoman"/>
      <w:lvlText w:val="%3."/>
      <w:lvlJc w:val="right"/>
      <w:pPr>
        <w:ind w:left="2160" w:hanging="180"/>
      </w:pPr>
    </w:lvl>
    <w:lvl w:ilvl="3" w:tplc="23EC7484" w:tentative="1">
      <w:start w:val="1"/>
      <w:numFmt w:val="decimal"/>
      <w:lvlText w:val="%4."/>
      <w:lvlJc w:val="left"/>
      <w:pPr>
        <w:ind w:left="2880" w:hanging="360"/>
      </w:pPr>
    </w:lvl>
    <w:lvl w:ilvl="4" w:tplc="7BCE0012" w:tentative="1">
      <w:start w:val="1"/>
      <w:numFmt w:val="lowerLetter"/>
      <w:lvlText w:val="%5."/>
      <w:lvlJc w:val="left"/>
      <w:pPr>
        <w:ind w:left="3600" w:hanging="360"/>
      </w:pPr>
    </w:lvl>
    <w:lvl w:ilvl="5" w:tplc="10FC0A6C" w:tentative="1">
      <w:start w:val="1"/>
      <w:numFmt w:val="lowerRoman"/>
      <w:lvlText w:val="%6."/>
      <w:lvlJc w:val="right"/>
      <w:pPr>
        <w:ind w:left="4320" w:hanging="180"/>
      </w:pPr>
    </w:lvl>
    <w:lvl w:ilvl="6" w:tplc="2368B73E" w:tentative="1">
      <w:start w:val="1"/>
      <w:numFmt w:val="decimal"/>
      <w:lvlText w:val="%7."/>
      <w:lvlJc w:val="left"/>
      <w:pPr>
        <w:ind w:left="5040" w:hanging="360"/>
      </w:pPr>
    </w:lvl>
    <w:lvl w:ilvl="7" w:tplc="40DCC682" w:tentative="1">
      <w:start w:val="1"/>
      <w:numFmt w:val="lowerLetter"/>
      <w:lvlText w:val="%8."/>
      <w:lvlJc w:val="left"/>
      <w:pPr>
        <w:ind w:left="5760" w:hanging="360"/>
      </w:pPr>
    </w:lvl>
    <w:lvl w:ilvl="8" w:tplc="04A20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918CF"/>
    <w:multiLevelType w:val="hybridMultilevel"/>
    <w:tmpl w:val="C6A89582"/>
    <w:lvl w:ilvl="0" w:tplc="17624D44">
      <w:start w:val="1"/>
      <w:numFmt w:val="decimal"/>
      <w:pStyle w:val="a0"/>
      <w:lvlText w:val="%1."/>
      <w:lvlJc w:val="left"/>
      <w:pPr>
        <w:ind w:left="720" w:hanging="360"/>
      </w:pPr>
    </w:lvl>
    <w:lvl w:ilvl="1" w:tplc="A948C01E" w:tentative="1">
      <w:start w:val="1"/>
      <w:numFmt w:val="lowerLetter"/>
      <w:lvlText w:val="%2."/>
      <w:lvlJc w:val="left"/>
      <w:pPr>
        <w:ind w:left="1440" w:hanging="360"/>
      </w:pPr>
    </w:lvl>
    <w:lvl w:ilvl="2" w:tplc="DB40C4D8">
      <w:start w:val="1"/>
      <w:numFmt w:val="lowerRoman"/>
      <w:lvlText w:val="%3."/>
      <w:lvlJc w:val="right"/>
      <w:pPr>
        <w:ind w:left="2160" w:hanging="180"/>
      </w:pPr>
    </w:lvl>
    <w:lvl w:ilvl="3" w:tplc="10563132" w:tentative="1">
      <w:start w:val="1"/>
      <w:numFmt w:val="decimal"/>
      <w:lvlText w:val="%4."/>
      <w:lvlJc w:val="left"/>
      <w:pPr>
        <w:ind w:left="2880" w:hanging="360"/>
      </w:pPr>
    </w:lvl>
    <w:lvl w:ilvl="4" w:tplc="CE3ECBC8" w:tentative="1">
      <w:start w:val="1"/>
      <w:numFmt w:val="lowerLetter"/>
      <w:lvlText w:val="%5."/>
      <w:lvlJc w:val="left"/>
      <w:pPr>
        <w:ind w:left="3600" w:hanging="360"/>
      </w:pPr>
    </w:lvl>
    <w:lvl w:ilvl="5" w:tplc="607CC864" w:tentative="1">
      <w:start w:val="1"/>
      <w:numFmt w:val="lowerRoman"/>
      <w:lvlText w:val="%6."/>
      <w:lvlJc w:val="right"/>
      <w:pPr>
        <w:ind w:left="4320" w:hanging="180"/>
      </w:pPr>
    </w:lvl>
    <w:lvl w:ilvl="6" w:tplc="378C3E94" w:tentative="1">
      <w:start w:val="1"/>
      <w:numFmt w:val="decimal"/>
      <w:lvlText w:val="%7."/>
      <w:lvlJc w:val="left"/>
      <w:pPr>
        <w:ind w:left="5040" w:hanging="360"/>
      </w:pPr>
    </w:lvl>
    <w:lvl w:ilvl="7" w:tplc="01546FAC" w:tentative="1">
      <w:start w:val="1"/>
      <w:numFmt w:val="lowerLetter"/>
      <w:lvlText w:val="%8."/>
      <w:lvlJc w:val="left"/>
      <w:pPr>
        <w:ind w:left="5760" w:hanging="360"/>
      </w:pPr>
    </w:lvl>
    <w:lvl w:ilvl="8" w:tplc="928EB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237D"/>
    <w:multiLevelType w:val="multilevel"/>
    <w:tmpl w:val="380226FA"/>
    <w:lvl w:ilvl="0">
      <w:start w:val="1"/>
      <w:numFmt w:val="bullet"/>
      <w:pStyle w:val="a1"/>
      <w:lvlText w:val="–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</w:abstractNum>
  <w:abstractNum w:abstractNumId="14" w15:restartNumberingAfterBreak="0">
    <w:nsid w:val="642369F6"/>
    <w:multiLevelType w:val="hybridMultilevel"/>
    <w:tmpl w:val="96D603B6"/>
    <w:lvl w:ilvl="0" w:tplc="D206D930">
      <w:start w:val="1"/>
      <w:numFmt w:val="decimal"/>
      <w:pStyle w:val="23"/>
      <w:lvlText w:val="%1)"/>
      <w:lvlJc w:val="left"/>
      <w:pPr>
        <w:ind w:left="1437" w:hanging="360"/>
      </w:pPr>
      <w:rPr>
        <w:rFonts w:ascii="Times New Roman" w:hAnsi="Times New Roman" w:hint="default"/>
        <w:b w:val="0"/>
        <w:i w:val="0"/>
        <w:sz w:val="26"/>
      </w:rPr>
    </w:lvl>
    <w:lvl w:ilvl="1" w:tplc="B9B87948" w:tentative="1">
      <w:start w:val="1"/>
      <w:numFmt w:val="lowerLetter"/>
      <w:lvlText w:val="%2."/>
      <w:lvlJc w:val="left"/>
      <w:pPr>
        <w:ind w:left="3278" w:hanging="360"/>
      </w:pPr>
    </w:lvl>
    <w:lvl w:ilvl="2" w:tplc="228CC8C8" w:tentative="1">
      <w:start w:val="1"/>
      <w:numFmt w:val="lowerRoman"/>
      <w:lvlText w:val="%3."/>
      <w:lvlJc w:val="right"/>
      <w:pPr>
        <w:ind w:left="3998" w:hanging="180"/>
      </w:pPr>
    </w:lvl>
    <w:lvl w:ilvl="3" w:tplc="5D2E3372" w:tentative="1">
      <w:start w:val="1"/>
      <w:numFmt w:val="decimal"/>
      <w:lvlText w:val="%4."/>
      <w:lvlJc w:val="left"/>
      <w:pPr>
        <w:ind w:left="4718" w:hanging="360"/>
      </w:pPr>
    </w:lvl>
    <w:lvl w:ilvl="4" w:tplc="E37801C6" w:tentative="1">
      <w:start w:val="1"/>
      <w:numFmt w:val="lowerLetter"/>
      <w:lvlText w:val="%5."/>
      <w:lvlJc w:val="left"/>
      <w:pPr>
        <w:ind w:left="5438" w:hanging="360"/>
      </w:pPr>
    </w:lvl>
    <w:lvl w:ilvl="5" w:tplc="7E40EAFC" w:tentative="1">
      <w:start w:val="1"/>
      <w:numFmt w:val="lowerRoman"/>
      <w:lvlText w:val="%6."/>
      <w:lvlJc w:val="right"/>
      <w:pPr>
        <w:ind w:left="6158" w:hanging="180"/>
      </w:pPr>
    </w:lvl>
    <w:lvl w:ilvl="6" w:tplc="52E6CA88" w:tentative="1">
      <w:start w:val="1"/>
      <w:numFmt w:val="decimal"/>
      <w:lvlText w:val="%7."/>
      <w:lvlJc w:val="left"/>
      <w:pPr>
        <w:ind w:left="6878" w:hanging="360"/>
      </w:pPr>
    </w:lvl>
    <w:lvl w:ilvl="7" w:tplc="7C846E5A" w:tentative="1">
      <w:start w:val="1"/>
      <w:numFmt w:val="lowerLetter"/>
      <w:lvlText w:val="%8."/>
      <w:lvlJc w:val="left"/>
      <w:pPr>
        <w:ind w:left="7598" w:hanging="360"/>
      </w:pPr>
    </w:lvl>
    <w:lvl w:ilvl="8" w:tplc="E390C4D2" w:tentative="1">
      <w:start w:val="1"/>
      <w:numFmt w:val="lowerRoman"/>
      <w:lvlText w:val="%9."/>
      <w:lvlJc w:val="right"/>
      <w:pPr>
        <w:ind w:left="8318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14"/>
  </w:num>
  <w:num w:numId="6">
    <w:abstractNumId w:val="8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  <w:num w:numId="14">
    <w:abstractNumId w:val="3"/>
  </w:num>
  <w:num w:numId="15">
    <w:abstractNumId w:val="8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 w:grammar="clean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ocumentProtection w:formatting="1" w:enforcement="0"/>
  <w:autoFormatOverride/>
  <w:styleLockTheme/>
  <w:defaultTabStop w:val="57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8A"/>
    <w:rsid w:val="000062C6"/>
    <w:rsid w:val="0000663B"/>
    <w:rsid w:val="00007803"/>
    <w:rsid w:val="000079DC"/>
    <w:rsid w:val="000108B0"/>
    <w:rsid w:val="00010C96"/>
    <w:rsid w:val="0001231D"/>
    <w:rsid w:val="00012494"/>
    <w:rsid w:val="000137F9"/>
    <w:rsid w:val="00023A7C"/>
    <w:rsid w:val="00026263"/>
    <w:rsid w:val="00026DD1"/>
    <w:rsid w:val="00027C27"/>
    <w:rsid w:val="000345DF"/>
    <w:rsid w:val="00036DD9"/>
    <w:rsid w:val="00037220"/>
    <w:rsid w:val="00040346"/>
    <w:rsid w:val="000426E9"/>
    <w:rsid w:val="00043C80"/>
    <w:rsid w:val="0004758C"/>
    <w:rsid w:val="00050805"/>
    <w:rsid w:val="00051682"/>
    <w:rsid w:val="00051A6D"/>
    <w:rsid w:val="00052EBD"/>
    <w:rsid w:val="0005312B"/>
    <w:rsid w:val="000547A8"/>
    <w:rsid w:val="00056713"/>
    <w:rsid w:val="00057133"/>
    <w:rsid w:val="00060DC6"/>
    <w:rsid w:val="00063E0F"/>
    <w:rsid w:val="000652CC"/>
    <w:rsid w:val="000652F3"/>
    <w:rsid w:val="00066BA9"/>
    <w:rsid w:val="00067917"/>
    <w:rsid w:val="000702E0"/>
    <w:rsid w:val="000710E2"/>
    <w:rsid w:val="00071BE4"/>
    <w:rsid w:val="00072FA5"/>
    <w:rsid w:val="000744FD"/>
    <w:rsid w:val="000747B5"/>
    <w:rsid w:val="00075B0A"/>
    <w:rsid w:val="00076D35"/>
    <w:rsid w:val="000772D7"/>
    <w:rsid w:val="000808E1"/>
    <w:rsid w:val="00080BC7"/>
    <w:rsid w:val="0008308E"/>
    <w:rsid w:val="00084F90"/>
    <w:rsid w:val="0008632D"/>
    <w:rsid w:val="000914FF"/>
    <w:rsid w:val="00096AA7"/>
    <w:rsid w:val="000A0390"/>
    <w:rsid w:val="000A40F1"/>
    <w:rsid w:val="000A44D6"/>
    <w:rsid w:val="000B3088"/>
    <w:rsid w:val="000B3436"/>
    <w:rsid w:val="000B4993"/>
    <w:rsid w:val="000B6BC3"/>
    <w:rsid w:val="000B6D81"/>
    <w:rsid w:val="000B7E36"/>
    <w:rsid w:val="000B7EFD"/>
    <w:rsid w:val="000C22EE"/>
    <w:rsid w:val="000C4B64"/>
    <w:rsid w:val="000C4C76"/>
    <w:rsid w:val="000C5393"/>
    <w:rsid w:val="000C68E6"/>
    <w:rsid w:val="000D0C79"/>
    <w:rsid w:val="000D24A3"/>
    <w:rsid w:val="000D78D0"/>
    <w:rsid w:val="000E2447"/>
    <w:rsid w:val="000E2A8B"/>
    <w:rsid w:val="000E5977"/>
    <w:rsid w:val="000E5E50"/>
    <w:rsid w:val="000E5FF7"/>
    <w:rsid w:val="000E6EFA"/>
    <w:rsid w:val="000E7FCE"/>
    <w:rsid w:val="000F1B2B"/>
    <w:rsid w:val="000F1DD1"/>
    <w:rsid w:val="000F4535"/>
    <w:rsid w:val="000F47A3"/>
    <w:rsid w:val="000F5174"/>
    <w:rsid w:val="000F53B5"/>
    <w:rsid w:val="00101A29"/>
    <w:rsid w:val="0010236B"/>
    <w:rsid w:val="00103E9B"/>
    <w:rsid w:val="00103FC4"/>
    <w:rsid w:val="0010498A"/>
    <w:rsid w:val="0010635C"/>
    <w:rsid w:val="00106824"/>
    <w:rsid w:val="00107D48"/>
    <w:rsid w:val="001115D1"/>
    <w:rsid w:val="001120B7"/>
    <w:rsid w:val="0011225E"/>
    <w:rsid w:val="00112B0F"/>
    <w:rsid w:val="00117E13"/>
    <w:rsid w:val="00125715"/>
    <w:rsid w:val="00131F50"/>
    <w:rsid w:val="00132144"/>
    <w:rsid w:val="00132AD9"/>
    <w:rsid w:val="00132EF8"/>
    <w:rsid w:val="00134FA4"/>
    <w:rsid w:val="001360C7"/>
    <w:rsid w:val="00137BD4"/>
    <w:rsid w:val="00140B91"/>
    <w:rsid w:val="001434C7"/>
    <w:rsid w:val="001468A4"/>
    <w:rsid w:val="001469DF"/>
    <w:rsid w:val="00150E83"/>
    <w:rsid w:val="00151599"/>
    <w:rsid w:val="0015259F"/>
    <w:rsid w:val="00160229"/>
    <w:rsid w:val="001609F6"/>
    <w:rsid w:val="00164439"/>
    <w:rsid w:val="00164451"/>
    <w:rsid w:val="00164D00"/>
    <w:rsid w:val="00171732"/>
    <w:rsid w:val="00174E78"/>
    <w:rsid w:val="001757A4"/>
    <w:rsid w:val="00177384"/>
    <w:rsid w:val="00180366"/>
    <w:rsid w:val="00181237"/>
    <w:rsid w:val="001833F0"/>
    <w:rsid w:val="00183729"/>
    <w:rsid w:val="00183F87"/>
    <w:rsid w:val="001841D6"/>
    <w:rsid w:val="00184388"/>
    <w:rsid w:val="00184AF3"/>
    <w:rsid w:val="00185163"/>
    <w:rsid w:val="00185AB2"/>
    <w:rsid w:val="00185C02"/>
    <w:rsid w:val="00185DA1"/>
    <w:rsid w:val="00190788"/>
    <w:rsid w:val="00190ECE"/>
    <w:rsid w:val="00191725"/>
    <w:rsid w:val="001922D4"/>
    <w:rsid w:val="001934B1"/>
    <w:rsid w:val="00194FFD"/>
    <w:rsid w:val="00195EAF"/>
    <w:rsid w:val="001A0B5C"/>
    <w:rsid w:val="001A0CE7"/>
    <w:rsid w:val="001A1615"/>
    <w:rsid w:val="001A1A05"/>
    <w:rsid w:val="001A2F50"/>
    <w:rsid w:val="001A57F2"/>
    <w:rsid w:val="001A63A1"/>
    <w:rsid w:val="001A6424"/>
    <w:rsid w:val="001B013B"/>
    <w:rsid w:val="001B0695"/>
    <w:rsid w:val="001B0C64"/>
    <w:rsid w:val="001B3ACD"/>
    <w:rsid w:val="001B4914"/>
    <w:rsid w:val="001B65F6"/>
    <w:rsid w:val="001C1793"/>
    <w:rsid w:val="001C6190"/>
    <w:rsid w:val="001D176F"/>
    <w:rsid w:val="001D32BA"/>
    <w:rsid w:val="001D41D7"/>
    <w:rsid w:val="001D652C"/>
    <w:rsid w:val="001D70A0"/>
    <w:rsid w:val="001E44DA"/>
    <w:rsid w:val="001F0856"/>
    <w:rsid w:val="001F1119"/>
    <w:rsid w:val="001F1F45"/>
    <w:rsid w:val="001F26F3"/>
    <w:rsid w:val="001F3D2D"/>
    <w:rsid w:val="001F4348"/>
    <w:rsid w:val="001F4E42"/>
    <w:rsid w:val="00202364"/>
    <w:rsid w:val="002024B8"/>
    <w:rsid w:val="00206344"/>
    <w:rsid w:val="002063BE"/>
    <w:rsid w:val="00207911"/>
    <w:rsid w:val="002079CD"/>
    <w:rsid w:val="0021057B"/>
    <w:rsid w:val="00211D7D"/>
    <w:rsid w:val="0021381A"/>
    <w:rsid w:val="00213EEE"/>
    <w:rsid w:val="002158CF"/>
    <w:rsid w:val="00215B32"/>
    <w:rsid w:val="00217F86"/>
    <w:rsid w:val="00220888"/>
    <w:rsid w:val="002229A2"/>
    <w:rsid w:val="002237B4"/>
    <w:rsid w:val="00235E11"/>
    <w:rsid w:val="00240FDD"/>
    <w:rsid w:val="00241180"/>
    <w:rsid w:val="00241DCC"/>
    <w:rsid w:val="002427C8"/>
    <w:rsid w:val="00242B7A"/>
    <w:rsid w:val="00242E18"/>
    <w:rsid w:val="00243644"/>
    <w:rsid w:val="00244051"/>
    <w:rsid w:val="002459E4"/>
    <w:rsid w:val="00250C0B"/>
    <w:rsid w:val="00251393"/>
    <w:rsid w:val="002522EE"/>
    <w:rsid w:val="0025450A"/>
    <w:rsid w:val="00255D4B"/>
    <w:rsid w:val="002565FC"/>
    <w:rsid w:val="002578D9"/>
    <w:rsid w:val="00260020"/>
    <w:rsid w:val="00265A68"/>
    <w:rsid w:val="0026618D"/>
    <w:rsid w:val="00266380"/>
    <w:rsid w:val="002675F8"/>
    <w:rsid w:val="00272C82"/>
    <w:rsid w:val="002731CB"/>
    <w:rsid w:val="002767E9"/>
    <w:rsid w:val="002769FF"/>
    <w:rsid w:val="002810ED"/>
    <w:rsid w:val="0028283D"/>
    <w:rsid w:val="00282C8D"/>
    <w:rsid w:val="00282F03"/>
    <w:rsid w:val="00285BAE"/>
    <w:rsid w:val="002868A7"/>
    <w:rsid w:val="0029232B"/>
    <w:rsid w:val="00293399"/>
    <w:rsid w:val="00296AE9"/>
    <w:rsid w:val="002A0526"/>
    <w:rsid w:val="002A0D0E"/>
    <w:rsid w:val="002A2D80"/>
    <w:rsid w:val="002A4B87"/>
    <w:rsid w:val="002A4ED2"/>
    <w:rsid w:val="002A5B4F"/>
    <w:rsid w:val="002A6180"/>
    <w:rsid w:val="002A6474"/>
    <w:rsid w:val="002A6778"/>
    <w:rsid w:val="002A7E1B"/>
    <w:rsid w:val="002B1465"/>
    <w:rsid w:val="002B28ED"/>
    <w:rsid w:val="002B4E83"/>
    <w:rsid w:val="002B6040"/>
    <w:rsid w:val="002C30CD"/>
    <w:rsid w:val="002C3C03"/>
    <w:rsid w:val="002C40AA"/>
    <w:rsid w:val="002C6F6F"/>
    <w:rsid w:val="002C7802"/>
    <w:rsid w:val="002D0445"/>
    <w:rsid w:val="002D05C1"/>
    <w:rsid w:val="002D0CD4"/>
    <w:rsid w:val="002D1903"/>
    <w:rsid w:val="002D47EB"/>
    <w:rsid w:val="002D5C69"/>
    <w:rsid w:val="002D5DD6"/>
    <w:rsid w:val="002D6C90"/>
    <w:rsid w:val="002E1E4F"/>
    <w:rsid w:val="002E2C0F"/>
    <w:rsid w:val="002E4B3F"/>
    <w:rsid w:val="002F079A"/>
    <w:rsid w:val="002F42A9"/>
    <w:rsid w:val="002F4E56"/>
    <w:rsid w:val="002F58C9"/>
    <w:rsid w:val="002F5D36"/>
    <w:rsid w:val="002F6E0E"/>
    <w:rsid w:val="002F75F6"/>
    <w:rsid w:val="00300D12"/>
    <w:rsid w:val="00301CBB"/>
    <w:rsid w:val="00302CB9"/>
    <w:rsid w:val="00303F32"/>
    <w:rsid w:val="00305310"/>
    <w:rsid w:val="003064D8"/>
    <w:rsid w:val="00310AD0"/>
    <w:rsid w:val="003119B0"/>
    <w:rsid w:val="00313BFB"/>
    <w:rsid w:val="0031421F"/>
    <w:rsid w:val="003154E3"/>
    <w:rsid w:val="00315FCB"/>
    <w:rsid w:val="003174D0"/>
    <w:rsid w:val="00320DE4"/>
    <w:rsid w:val="00323E14"/>
    <w:rsid w:val="00325006"/>
    <w:rsid w:val="003259E8"/>
    <w:rsid w:val="00325A08"/>
    <w:rsid w:val="003314F1"/>
    <w:rsid w:val="00331C5F"/>
    <w:rsid w:val="00333007"/>
    <w:rsid w:val="003345BF"/>
    <w:rsid w:val="00334A9A"/>
    <w:rsid w:val="00336460"/>
    <w:rsid w:val="00336F29"/>
    <w:rsid w:val="00342105"/>
    <w:rsid w:val="003441B9"/>
    <w:rsid w:val="003445DD"/>
    <w:rsid w:val="00347BB2"/>
    <w:rsid w:val="003508A2"/>
    <w:rsid w:val="00351921"/>
    <w:rsid w:val="003520E1"/>
    <w:rsid w:val="003523BC"/>
    <w:rsid w:val="003526EC"/>
    <w:rsid w:val="00352A79"/>
    <w:rsid w:val="00355014"/>
    <w:rsid w:val="003557D3"/>
    <w:rsid w:val="00355911"/>
    <w:rsid w:val="00357D92"/>
    <w:rsid w:val="00357E43"/>
    <w:rsid w:val="00360AB5"/>
    <w:rsid w:val="0036181E"/>
    <w:rsid w:val="00362DB2"/>
    <w:rsid w:val="00363FCC"/>
    <w:rsid w:val="0036546A"/>
    <w:rsid w:val="003674C7"/>
    <w:rsid w:val="0037076C"/>
    <w:rsid w:val="00372430"/>
    <w:rsid w:val="003747AF"/>
    <w:rsid w:val="00380F55"/>
    <w:rsid w:val="0038133A"/>
    <w:rsid w:val="00383C03"/>
    <w:rsid w:val="0038469A"/>
    <w:rsid w:val="003848BE"/>
    <w:rsid w:val="0038566F"/>
    <w:rsid w:val="00385C35"/>
    <w:rsid w:val="00390C5C"/>
    <w:rsid w:val="00391252"/>
    <w:rsid w:val="003914AF"/>
    <w:rsid w:val="00391BFD"/>
    <w:rsid w:val="003944D1"/>
    <w:rsid w:val="00395515"/>
    <w:rsid w:val="00397D5E"/>
    <w:rsid w:val="003A22CA"/>
    <w:rsid w:val="003A7567"/>
    <w:rsid w:val="003A75E2"/>
    <w:rsid w:val="003A78C9"/>
    <w:rsid w:val="003B01AF"/>
    <w:rsid w:val="003B03FD"/>
    <w:rsid w:val="003B19C5"/>
    <w:rsid w:val="003B1F5E"/>
    <w:rsid w:val="003B433E"/>
    <w:rsid w:val="003B4B13"/>
    <w:rsid w:val="003B51D8"/>
    <w:rsid w:val="003B6476"/>
    <w:rsid w:val="003C02AF"/>
    <w:rsid w:val="003C0707"/>
    <w:rsid w:val="003C0E09"/>
    <w:rsid w:val="003C6649"/>
    <w:rsid w:val="003E1849"/>
    <w:rsid w:val="003E1DB6"/>
    <w:rsid w:val="003E268D"/>
    <w:rsid w:val="003E38CF"/>
    <w:rsid w:val="003E3FCC"/>
    <w:rsid w:val="003E43F2"/>
    <w:rsid w:val="003E679F"/>
    <w:rsid w:val="003E71FD"/>
    <w:rsid w:val="003F0C4D"/>
    <w:rsid w:val="003F1BCD"/>
    <w:rsid w:val="003F2E38"/>
    <w:rsid w:val="003F54C6"/>
    <w:rsid w:val="003F6D87"/>
    <w:rsid w:val="00400195"/>
    <w:rsid w:val="00400C21"/>
    <w:rsid w:val="00406A5A"/>
    <w:rsid w:val="00406F59"/>
    <w:rsid w:val="0041597C"/>
    <w:rsid w:val="004159BB"/>
    <w:rsid w:val="004229C0"/>
    <w:rsid w:val="00422A49"/>
    <w:rsid w:val="00423DF2"/>
    <w:rsid w:val="00433D16"/>
    <w:rsid w:val="00435A1E"/>
    <w:rsid w:val="0044314B"/>
    <w:rsid w:val="0044574C"/>
    <w:rsid w:val="0044790E"/>
    <w:rsid w:val="00450F59"/>
    <w:rsid w:val="004515AB"/>
    <w:rsid w:val="00453612"/>
    <w:rsid w:val="00453F3A"/>
    <w:rsid w:val="004559E5"/>
    <w:rsid w:val="00455E0E"/>
    <w:rsid w:val="004560F9"/>
    <w:rsid w:val="00462075"/>
    <w:rsid w:val="004639F4"/>
    <w:rsid w:val="00463D43"/>
    <w:rsid w:val="00467228"/>
    <w:rsid w:val="004700F5"/>
    <w:rsid w:val="00476F8D"/>
    <w:rsid w:val="00483973"/>
    <w:rsid w:val="00483B56"/>
    <w:rsid w:val="0048501B"/>
    <w:rsid w:val="00487FBC"/>
    <w:rsid w:val="004A1CD4"/>
    <w:rsid w:val="004A2AED"/>
    <w:rsid w:val="004B0048"/>
    <w:rsid w:val="004B0C5B"/>
    <w:rsid w:val="004B3586"/>
    <w:rsid w:val="004B380D"/>
    <w:rsid w:val="004B6FE6"/>
    <w:rsid w:val="004B75F5"/>
    <w:rsid w:val="004C0705"/>
    <w:rsid w:val="004C2732"/>
    <w:rsid w:val="004C2B00"/>
    <w:rsid w:val="004C3366"/>
    <w:rsid w:val="004C5D61"/>
    <w:rsid w:val="004C63F5"/>
    <w:rsid w:val="004D1F37"/>
    <w:rsid w:val="004D21E4"/>
    <w:rsid w:val="004D47B6"/>
    <w:rsid w:val="004D5EE7"/>
    <w:rsid w:val="004D6AAC"/>
    <w:rsid w:val="004E2BED"/>
    <w:rsid w:val="004F0A24"/>
    <w:rsid w:val="004F29DF"/>
    <w:rsid w:val="004F2DA1"/>
    <w:rsid w:val="004F425C"/>
    <w:rsid w:val="004F78F7"/>
    <w:rsid w:val="004F7FBF"/>
    <w:rsid w:val="005008C9"/>
    <w:rsid w:val="00501326"/>
    <w:rsid w:val="00502911"/>
    <w:rsid w:val="00505279"/>
    <w:rsid w:val="00507AD7"/>
    <w:rsid w:val="005118D2"/>
    <w:rsid w:val="00512A02"/>
    <w:rsid w:val="00514161"/>
    <w:rsid w:val="00514261"/>
    <w:rsid w:val="00514B1D"/>
    <w:rsid w:val="005151A1"/>
    <w:rsid w:val="0051590B"/>
    <w:rsid w:val="00521A41"/>
    <w:rsid w:val="005226BB"/>
    <w:rsid w:val="00522858"/>
    <w:rsid w:val="00527E58"/>
    <w:rsid w:val="005302F0"/>
    <w:rsid w:val="00531B4D"/>
    <w:rsid w:val="0053342A"/>
    <w:rsid w:val="005359F9"/>
    <w:rsid w:val="00535B0E"/>
    <w:rsid w:val="00535ECE"/>
    <w:rsid w:val="005419E4"/>
    <w:rsid w:val="00542518"/>
    <w:rsid w:val="005431AB"/>
    <w:rsid w:val="00543BB5"/>
    <w:rsid w:val="00544ED3"/>
    <w:rsid w:val="005451A1"/>
    <w:rsid w:val="005457FC"/>
    <w:rsid w:val="005458EC"/>
    <w:rsid w:val="00545CB7"/>
    <w:rsid w:val="00546074"/>
    <w:rsid w:val="0054615B"/>
    <w:rsid w:val="00550698"/>
    <w:rsid w:val="0055077C"/>
    <w:rsid w:val="00550938"/>
    <w:rsid w:val="0055470C"/>
    <w:rsid w:val="00556C0D"/>
    <w:rsid w:val="00560C3C"/>
    <w:rsid w:val="00561B09"/>
    <w:rsid w:val="005623B4"/>
    <w:rsid w:val="00563243"/>
    <w:rsid w:val="00565128"/>
    <w:rsid w:val="00566AB5"/>
    <w:rsid w:val="005710FB"/>
    <w:rsid w:val="00573C37"/>
    <w:rsid w:val="005741E2"/>
    <w:rsid w:val="00580558"/>
    <w:rsid w:val="0058369E"/>
    <w:rsid w:val="00584D6C"/>
    <w:rsid w:val="00585731"/>
    <w:rsid w:val="00585E02"/>
    <w:rsid w:val="005932D4"/>
    <w:rsid w:val="005A1AA4"/>
    <w:rsid w:val="005A2C14"/>
    <w:rsid w:val="005A2DD8"/>
    <w:rsid w:val="005A5323"/>
    <w:rsid w:val="005A55AF"/>
    <w:rsid w:val="005A5B09"/>
    <w:rsid w:val="005A6960"/>
    <w:rsid w:val="005A7A52"/>
    <w:rsid w:val="005A7F0B"/>
    <w:rsid w:val="005C1869"/>
    <w:rsid w:val="005C2D8D"/>
    <w:rsid w:val="005C3035"/>
    <w:rsid w:val="005D1144"/>
    <w:rsid w:val="005D1391"/>
    <w:rsid w:val="005D2683"/>
    <w:rsid w:val="005D26C3"/>
    <w:rsid w:val="005D3011"/>
    <w:rsid w:val="005D3A77"/>
    <w:rsid w:val="005D5C8C"/>
    <w:rsid w:val="005D6C9E"/>
    <w:rsid w:val="005D7E52"/>
    <w:rsid w:val="005E09F4"/>
    <w:rsid w:val="005E1B06"/>
    <w:rsid w:val="005E2C69"/>
    <w:rsid w:val="005E6286"/>
    <w:rsid w:val="005E7F34"/>
    <w:rsid w:val="005F0682"/>
    <w:rsid w:val="005F1004"/>
    <w:rsid w:val="005F47E3"/>
    <w:rsid w:val="005F6C6E"/>
    <w:rsid w:val="005F772C"/>
    <w:rsid w:val="00600AB8"/>
    <w:rsid w:val="00601474"/>
    <w:rsid w:val="00602FB4"/>
    <w:rsid w:val="006060FD"/>
    <w:rsid w:val="0060678F"/>
    <w:rsid w:val="006067E2"/>
    <w:rsid w:val="006134F0"/>
    <w:rsid w:val="00617AF2"/>
    <w:rsid w:val="00626001"/>
    <w:rsid w:val="00630968"/>
    <w:rsid w:val="00633249"/>
    <w:rsid w:val="00633D86"/>
    <w:rsid w:val="006345D8"/>
    <w:rsid w:val="00634A04"/>
    <w:rsid w:val="00635302"/>
    <w:rsid w:val="00642151"/>
    <w:rsid w:val="0064245F"/>
    <w:rsid w:val="00647B4B"/>
    <w:rsid w:val="00652BAA"/>
    <w:rsid w:val="00652F84"/>
    <w:rsid w:val="00653947"/>
    <w:rsid w:val="00663EA9"/>
    <w:rsid w:val="00663F33"/>
    <w:rsid w:val="00664ADE"/>
    <w:rsid w:val="00665F6F"/>
    <w:rsid w:val="00666DEF"/>
    <w:rsid w:val="006676AC"/>
    <w:rsid w:val="00671F9A"/>
    <w:rsid w:val="00672BF1"/>
    <w:rsid w:val="00677966"/>
    <w:rsid w:val="00677B54"/>
    <w:rsid w:val="00677D4B"/>
    <w:rsid w:val="00680AC9"/>
    <w:rsid w:val="00682FE0"/>
    <w:rsid w:val="00685FB8"/>
    <w:rsid w:val="00687BE0"/>
    <w:rsid w:val="00690C97"/>
    <w:rsid w:val="00692924"/>
    <w:rsid w:val="006964DA"/>
    <w:rsid w:val="006977E7"/>
    <w:rsid w:val="006A2E2A"/>
    <w:rsid w:val="006A3BA7"/>
    <w:rsid w:val="006A5C82"/>
    <w:rsid w:val="006A6081"/>
    <w:rsid w:val="006A6967"/>
    <w:rsid w:val="006A6D33"/>
    <w:rsid w:val="006B0043"/>
    <w:rsid w:val="006B24F8"/>
    <w:rsid w:val="006B2CA8"/>
    <w:rsid w:val="006B50F7"/>
    <w:rsid w:val="006B52EF"/>
    <w:rsid w:val="006B587D"/>
    <w:rsid w:val="006B591B"/>
    <w:rsid w:val="006B63AE"/>
    <w:rsid w:val="006B73E5"/>
    <w:rsid w:val="006C102E"/>
    <w:rsid w:val="006C20BC"/>
    <w:rsid w:val="006C220E"/>
    <w:rsid w:val="006C4469"/>
    <w:rsid w:val="006C5437"/>
    <w:rsid w:val="006C54B8"/>
    <w:rsid w:val="006C5812"/>
    <w:rsid w:val="006C629D"/>
    <w:rsid w:val="006D0330"/>
    <w:rsid w:val="006D3326"/>
    <w:rsid w:val="006D4E2C"/>
    <w:rsid w:val="006D50FA"/>
    <w:rsid w:val="006D768B"/>
    <w:rsid w:val="006E06F5"/>
    <w:rsid w:val="006E0AD7"/>
    <w:rsid w:val="006E158D"/>
    <w:rsid w:val="006E5666"/>
    <w:rsid w:val="006E5E6A"/>
    <w:rsid w:val="006F3AD4"/>
    <w:rsid w:val="00700384"/>
    <w:rsid w:val="00700575"/>
    <w:rsid w:val="007039E4"/>
    <w:rsid w:val="007043EF"/>
    <w:rsid w:val="0070442F"/>
    <w:rsid w:val="00704B05"/>
    <w:rsid w:val="00706581"/>
    <w:rsid w:val="00706C63"/>
    <w:rsid w:val="00707FB0"/>
    <w:rsid w:val="007114BF"/>
    <w:rsid w:val="00711B71"/>
    <w:rsid w:val="00711E80"/>
    <w:rsid w:val="007165D9"/>
    <w:rsid w:val="007167FC"/>
    <w:rsid w:val="00717E77"/>
    <w:rsid w:val="00720516"/>
    <w:rsid w:val="0072166B"/>
    <w:rsid w:val="00722B9A"/>
    <w:rsid w:val="007244A5"/>
    <w:rsid w:val="00727108"/>
    <w:rsid w:val="00734703"/>
    <w:rsid w:val="00736536"/>
    <w:rsid w:val="00740537"/>
    <w:rsid w:val="007419D7"/>
    <w:rsid w:val="00743469"/>
    <w:rsid w:val="0074443D"/>
    <w:rsid w:val="00746842"/>
    <w:rsid w:val="00753BA2"/>
    <w:rsid w:val="00756C93"/>
    <w:rsid w:val="00757AFC"/>
    <w:rsid w:val="007654D6"/>
    <w:rsid w:val="007663A3"/>
    <w:rsid w:val="00766A41"/>
    <w:rsid w:val="0076765F"/>
    <w:rsid w:val="00772C44"/>
    <w:rsid w:val="00775913"/>
    <w:rsid w:val="00775F25"/>
    <w:rsid w:val="007807FC"/>
    <w:rsid w:val="0078303B"/>
    <w:rsid w:val="00783B2A"/>
    <w:rsid w:val="00785D87"/>
    <w:rsid w:val="007906AA"/>
    <w:rsid w:val="00790858"/>
    <w:rsid w:val="00791229"/>
    <w:rsid w:val="007922CC"/>
    <w:rsid w:val="0079292C"/>
    <w:rsid w:val="00795BB1"/>
    <w:rsid w:val="00796726"/>
    <w:rsid w:val="007970A3"/>
    <w:rsid w:val="007970C4"/>
    <w:rsid w:val="007A048B"/>
    <w:rsid w:val="007A2593"/>
    <w:rsid w:val="007A2871"/>
    <w:rsid w:val="007A3387"/>
    <w:rsid w:val="007A36B7"/>
    <w:rsid w:val="007A5233"/>
    <w:rsid w:val="007A6154"/>
    <w:rsid w:val="007A6538"/>
    <w:rsid w:val="007A6F95"/>
    <w:rsid w:val="007B20FE"/>
    <w:rsid w:val="007B2888"/>
    <w:rsid w:val="007B37C7"/>
    <w:rsid w:val="007B601F"/>
    <w:rsid w:val="007B75A1"/>
    <w:rsid w:val="007B79A2"/>
    <w:rsid w:val="007C1901"/>
    <w:rsid w:val="007C2451"/>
    <w:rsid w:val="007C5473"/>
    <w:rsid w:val="007C5FC5"/>
    <w:rsid w:val="007C718A"/>
    <w:rsid w:val="007D0E9A"/>
    <w:rsid w:val="007D151F"/>
    <w:rsid w:val="007D167A"/>
    <w:rsid w:val="007D6451"/>
    <w:rsid w:val="007D65A9"/>
    <w:rsid w:val="007D747C"/>
    <w:rsid w:val="007E1B3F"/>
    <w:rsid w:val="007E2E24"/>
    <w:rsid w:val="007E40A5"/>
    <w:rsid w:val="007E74B4"/>
    <w:rsid w:val="007F1279"/>
    <w:rsid w:val="007F236F"/>
    <w:rsid w:val="007F3C42"/>
    <w:rsid w:val="007F4025"/>
    <w:rsid w:val="007F4B1F"/>
    <w:rsid w:val="007F638B"/>
    <w:rsid w:val="007F64AC"/>
    <w:rsid w:val="007F684A"/>
    <w:rsid w:val="007F6ECC"/>
    <w:rsid w:val="00803944"/>
    <w:rsid w:val="00804A84"/>
    <w:rsid w:val="00805750"/>
    <w:rsid w:val="00805FEE"/>
    <w:rsid w:val="00806824"/>
    <w:rsid w:val="00807BEA"/>
    <w:rsid w:val="00807CBD"/>
    <w:rsid w:val="0081140D"/>
    <w:rsid w:val="00813D5C"/>
    <w:rsid w:val="008153E5"/>
    <w:rsid w:val="00817217"/>
    <w:rsid w:val="008208B5"/>
    <w:rsid w:val="00823223"/>
    <w:rsid w:val="00823608"/>
    <w:rsid w:val="00824546"/>
    <w:rsid w:val="00825634"/>
    <w:rsid w:val="00827D2D"/>
    <w:rsid w:val="008323F8"/>
    <w:rsid w:val="008330D4"/>
    <w:rsid w:val="0083530F"/>
    <w:rsid w:val="00836CA2"/>
    <w:rsid w:val="00837D47"/>
    <w:rsid w:val="00840114"/>
    <w:rsid w:val="00841977"/>
    <w:rsid w:val="00842219"/>
    <w:rsid w:val="00843513"/>
    <w:rsid w:val="008460DB"/>
    <w:rsid w:val="00846106"/>
    <w:rsid w:val="00846FAF"/>
    <w:rsid w:val="00850EFE"/>
    <w:rsid w:val="0085139E"/>
    <w:rsid w:val="0085537A"/>
    <w:rsid w:val="00857F2B"/>
    <w:rsid w:val="00860599"/>
    <w:rsid w:val="0086424A"/>
    <w:rsid w:val="00864CCB"/>
    <w:rsid w:val="008651B7"/>
    <w:rsid w:val="00867879"/>
    <w:rsid w:val="00867F07"/>
    <w:rsid w:val="00871E3E"/>
    <w:rsid w:val="00873473"/>
    <w:rsid w:val="00873D5A"/>
    <w:rsid w:val="00875038"/>
    <w:rsid w:val="00875E9E"/>
    <w:rsid w:val="008807C8"/>
    <w:rsid w:val="0088106A"/>
    <w:rsid w:val="00882750"/>
    <w:rsid w:val="0088283A"/>
    <w:rsid w:val="00887A80"/>
    <w:rsid w:val="00887B33"/>
    <w:rsid w:val="008902F1"/>
    <w:rsid w:val="008940D5"/>
    <w:rsid w:val="00897DB1"/>
    <w:rsid w:val="00897E66"/>
    <w:rsid w:val="008A054A"/>
    <w:rsid w:val="008A2324"/>
    <w:rsid w:val="008A50B0"/>
    <w:rsid w:val="008A7B24"/>
    <w:rsid w:val="008A7F15"/>
    <w:rsid w:val="008B3D86"/>
    <w:rsid w:val="008B7841"/>
    <w:rsid w:val="008C3AFA"/>
    <w:rsid w:val="008D08D9"/>
    <w:rsid w:val="008D3022"/>
    <w:rsid w:val="008D3DCB"/>
    <w:rsid w:val="008D665F"/>
    <w:rsid w:val="008D6E9A"/>
    <w:rsid w:val="008E1D8F"/>
    <w:rsid w:val="008E2CB5"/>
    <w:rsid w:val="008E2D6A"/>
    <w:rsid w:val="008E4D34"/>
    <w:rsid w:val="008E5D4F"/>
    <w:rsid w:val="008E6F88"/>
    <w:rsid w:val="008F0608"/>
    <w:rsid w:val="008F0980"/>
    <w:rsid w:val="008F7655"/>
    <w:rsid w:val="009021E9"/>
    <w:rsid w:val="00907176"/>
    <w:rsid w:val="009103C8"/>
    <w:rsid w:val="00912676"/>
    <w:rsid w:val="009165F2"/>
    <w:rsid w:val="009170E8"/>
    <w:rsid w:val="00917AF2"/>
    <w:rsid w:val="0092013E"/>
    <w:rsid w:val="00920794"/>
    <w:rsid w:val="00923A8F"/>
    <w:rsid w:val="00924304"/>
    <w:rsid w:val="00925A94"/>
    <w:rsid w:val="009312F5"/>
    <w:rsid w:val="009377B1"/>
    <w:rsid w:val="00937918"/>
    <w:rsid w:val="00942661"/>
    <w:rsid w:val="00945076"/>
    <w:rsid w:val="009456DF"/>
    <w:rsid w:val="00945F73"/>
    <w:rsid w:val="0094671B"/>
    <w:rsid w:val="00947ECE"/>
    <w:rsid w:val="0095055A"/>
    <w:rsid w:val="009505B4"/>
    <w:rsid w:val="00950B7E"/>
    <w:rsid w:val="0095234A"/>
    <w:rsid w:val="0095429A"/>
    <w:rsid w:val="00955170"/>
    <w:rsid w:val="0095546C"/>
    <w:rsid w:val="00957155"/>
    <w:rsid w:val="009615F2"/>
    <w:rsid w:val="00964666"/>
    <w:rsid w:val="00964FD3"/>
    <w:rsid w:val="00970559"/>
    <w:rsid w:val="0097144C"/>
    <w:rsid w:val="009774D6"/>
    <w:rsid w:val="00977815"/>
    <w:rsid w:val="009805E7"/>
    <w:rsid w:val="0098078A"/>
    <w:rsid w:val="0098406B"/>
    <w:rsid w:val="00984DF7"/>
    <w:rsid w:val="00985EC9"/>
    <w:rsid w:val="00992D63"/>
    <w:rsid w:val="00997D58"/>
    <w:rsid w:val="009A02CF"/>
    <w:rsid w:val="009A2029"/>
    <w:rsid w:val="009A6817"/>
    <w:rsid w:val="009B21A8"/>
    <w:rsid w:val="009B4F40"/>
    <w:rsid w:val="009B606B"/>
    <w:rsid w:val="009B7CBC"/>
    <w:rsid w:val="009C26D0"/>
    <w:rsid w:val="009C4379"/>
    <w:rsid w:val="009C5703"/>
    <w:rsid w:val="009C785E"/>
    <w:rsid w:val="009C7E68"/>
    <w:rsid w:val="009D0321"/>
    <w:rsid w:val="009D146C"/>
    <w:rsid w:val="009E1D64"/>
    <w:rsid w:val="009E2224"/>
    <w:rsid w:val="009E2E8C"/>
    <w:rsid w:val="009E3997"/>
    <w:rsid w:val="009E457C"/>
    <w:rsid w:val="009E5729"/>
    <w:rsid w:val="009E6BFD"/>
    <w:rsid w:val="009E7406"/>
    <w:rsid w:val="009F3C90"/>
    <w:rsid w:val="009F3EA3"/>
    <w:rsid w:val="009F5340"/>
    <w:rsid w:val="009F78ED"/>
    <w:rsid w:val="009F7B3C"/>
    <w:rsid w:val="00A00F22"/>
    <w:rsid w:val="00A016F8"/>
    <w:rsid w:val="00A035E8"/>
    <w:rsid w:val="00A10157"/>
    <w:rsid w:val="00A112C5"/>
    <w:rsid w:val="00A13372"/>
    <w:rsid w:val="00A14146"/>
    <w:rsid w:val="00A16B5C"/>
    <w:rsid w:val="00A2157F"/>
    <w:rsid w:val="00A21755"/>
    <w:rsid w:val="00A21B95"/>
    <w:rsid w:val="00A21DFD"/>
    <w:rsid w:val="00A21E9E"/>
    <w:rsid w:val="00A25B77"/>
    <w:rsid w:val="00A25FB1"/>
    <w:rsid w:val="00A31D9F"/>
    <w:rsid w:val="00A32643"/>
    <w:rsid w:val="00A40942"/>
    <w:rsid w:val="00A424E7"/>
    <w:rsid w:val="00A43722"/>
    <w:rsid w:val="00A438FE"/>
    <w:rsid w:val="00A4461C"/>
    <w:rsid w:val="00A4596A"/>
    <w:rsid w:val="00A45BE1"/>
    <w:rsid w:val="00A46D72"/>
    <w:rsid w:val="00A47693"/>
    <w:rsid w:val="00A5195C"/>
    <w:rsid w:val="00A51C92"/>
    <w:rsid w:val="00A52B69"/>
    <w:rsid w:val="00A54DAE"/>
    <w:rsid w:val="00A56BF7"/>
    <w:rsid w:val="00A57385"/>
    <w:rsid w:val="00A660C0"/>
    <w:rsid w:val="00A70D42"/>
    <w:rsid w:val="00A710E6"/>
    <w:rsid w:val="00A72238"/>
    <w:rsid w:val="00A729FE"/>
    <w:rsid w:val="00A74BAD"/>
    <w:rsid w:val="00A74BC3"/>
    <w:rsid w:val="00A80462"/>
    <w:rsid w:val="00A81191"/>
    <w:rsid w:val="00A81D95"/>
    <w:rsid w:val="00A82F87"/>
    <w:rsid w:val="00A83775"/>
    <w:rsid w:val="00A8626A"/>
    <w:rsid w:val="00A906D2"/>
    <w:rsid w:val="00A909D6"/>
    <w:rsid w:val="00A91799"/>
    <w:rsid w:val="00A918A9"/>
    <w:rsid w:val="00A9287C"/>
    <w:rsid w:val="00A93B38"/>
    <w:rsid w:val="00A94512"/>
    <w:rsid w:val="00A96A50"/>
    <w:rsid w:val="00AA1E24"/>
    <w:rsid w:val="00AA336D"/>
    <w:rsid w:val="00AA389B"/>
    <w:rsid w:val="00AA4845"/>
    <w:rsid w:val="00AA4FE7"/>
    <w:rsid w:val="00AA55C3"/>
    <w:rsid w:val="00AB1180"/>
    <w:rsid w:val="00AB213A"/>
    <w:rsid w:val="00AB4101"/>
    <w:rsid w:val="00AB4241"/>
    <w:rsid w:val="00AB5569"/>
    <w:rsid w:val="00AB6552"/>
    <w:rsid w:val="00AC001F"/>
    <w:rsid w:val="00AC1B61"/>
    <w:rsid w:val="00AC29BB"/>
    <w:rsid w:val="00AC3C57"/>
    <w:rsid w:val="00AC66CC"/>
    <w:rsid w:val="00AC78C9"/>
    <w:rsid w:val="00AD09BE"/>
    <w:rsid w:val="00AD152F"/>
    <w:rsid w:val="00AD2F7D"/>
    <w:rsid w:val="00AD3687"/>
    <w:rsid w:val="00AD3943"/>
    <w:rsid w:val="00AD4EA9"/>
    <w:rsid w:val="00AE0492"/>
    <w:rsid w:val="00AF182C"/>
    <w:rsid w:val="00AF1DFD"/>
    <w:rsid w:val="00AF5B0E"/>
    <w:rsid w:val="00B00147"/>
    <w:rsid w:val="00B0186A"/>
    <w:rsid w:val="00B022BE"/>
    <w:rsid w:val="00B0568E"/>
    <w:rsid w:val="00B0568F"/>
    <w:rsid w:val="00B06B69"/>
    <w:rsid w:val="00B07EA9"/>
    <w:rsid w:val="00B10708"/>
    <w:rsid w:val="00B1313C"/>
    <w:rsid w:val="00B14FB5"/>
    <w:rsid w:val="00B21E9C"/>
    <w:rsid w:val="00B25BC2"/>
    <w:rsid w:val="00B27CAC"/>
    <w:rsid w:val="00B346E9"/>
    <w:rsid w:val="00B36D01"/>
    <w:rsid w:val="00B37B3E"/>
    <w:rsid w:val="00B40A92"/>
    <w:rsid w:val="00B422C8"/>
    <w:rsid w:val="00B429E1"/>
    <w:rsid w:val="00B45E24"/>
    <w:rsid w:val="00B47798"/>
    <w:rsid w:val="00B50922"/>
    <w:rsid w:val="00B5429F"/>
    <w:rsid w:val="00B54D35"/>
    <w:rsid w:val="00B56A0D"/>
    <w:rsid w:val="00B60CFF"/>
    <w:rsid w:val="00B61773"/>
    <w:rsid w:val="00B64BB2"/>
    <w:rsid w:val="00B654A0"/>
    <w:rsid w:val="00B701F5"/>
    <w:rsid w:val="00B75C0B"/>
    <w:rsid w:val="00B76E35"/>
    <w:rsid w:val="00B82A95"/>
    <w:rsid w:val="00B85B76"/>
    <w:rsid w:val="00B86164"/>
    <w:rsid w:val="00B936EA"/>
    <w:rsid w:val="00B937E2"/>
    <w:rsid w:val="00B94C4B"/>
    <w:rsid w:val="00B9722A"/>
    <w:rsid w:val="00BA24D0"/>
    <w:rsid w:val="00BA2792"/>
    <w:rsid w:val="00BA3A40"/>
    <w:rsid w:val="00BA4FEA"/>
    <w:rsid w:val="00BA5351"/>
    <w:rsid w:val="00BB0E8C"/>
    <w:rsid w:val="00BB3308"/>
    <w:rsid w:val="00BB4CBD"/>
    <w:rsid w:val="00BB5112"/>
    <w:rsid w:val="00BB6210"/>
    <w:rsid w:val="00BB6956"/>
    <w:rsid w:val="00BB7D83"/>
    <w:rsid w:val="00BC11B8"/>
    <w:rsid w:val="00BC1EE9"/>
    <w:rsid w:val="00BD2160"/>
    <w:rsid w:val="00BD4405"/>
    <w:rsid w:val="00BD4468"/>
    <w:rsid w:val="00BD44DA"/>
    <w:rsid w:val="00BD486A"/>
    <w:rsid w:val="00BE0960"/>
    <w:rsid w:val="00BE2607"/>
    <w:rsid w:val="00BE33C6"/>
    <w:rsid w:val="00BE4721"/>
    <w:rsid w:val="00BE48B4"/>
    <w:rsid w:val="00BE745F"/>
    <w:rsid w:val="00BF022D"/>
    <w:rsid w:val="00BF132C"/>
    <w:rsid w:val="00BF1918"/>
    <w:rsid w:val="00BF1A27"/>
    <w:rsid w:val="00BF485C"/>
    <w:rsid w:val="00BF63AE"/>
    <w:rsid w:val="00BF6D31"/>
    <w:rsid w:val="00C0100A"/>
    <w:rsid w:val="00C0113E"/>
    <w:rsid w:val="00C04435"/>
    <w:rsid w:val="00C06C57"/>
    <w:rsid w:val="00C06E82"/>
    <w:rsid w:val="00C1157B"/>
    <w:rsid w:val="00C121DB"/>
    <w:rsid w:val="00C1301D"/>
    <w:rsid w:val="00C1458F"/>
    <w:rsid w:val="00C15904"/>
    <w:rsid w:val="00C16761"/>
    <w:rsid w:val="00C16CBB"/>
    <w:rsid w:val="00C17007"/>
    <w:rsid w:val="00C172AF"/>
    <w:rsid w:val="00C20A3B"/>
    <w:rsid w:val="00C21D56"/>
    <w:rsid w:val="00C23046"/>
    <w:rsid w:val="00C2304F"/>
    <w:rsid w:val="00C2379B"/>
    <w:rsid w:val="00C25E92"/>
    <w:rsid w:val="00C26884"/>
    <w:rsid w:val="00C26E12"/>
    <w:rsid w:val="00C27AEC"/>
    <w:rsid w:val="00C3039E"/>
    <w:rsid w:val="00C32CAD"/>
    <w:rsid w:val="00C34A6C"/>
    <w:rsid w:val="00C371F5"/>
    <w:rsid w:val="00C41AC6"/>
    <w:rsid w:val="00C44D7B"/>
    <w:rsid w:val="00C51E18"/>
    <w:rsid w:val="00C5354A"/>
    <w:rsid w:val="00C53B28"/>
    <w:rsid w:val="00C54ECD"/>
    <w:rsid w:val="00C54FAE"/>
    <w:rsid w:val="00C6799F"/>
    <w:rsid w:val="00C700E3"/>
    <w:rsid w:val="00C717DD"/>
    <w:rsid w:val="00C72875"/>
    <w:rsid w:val="00C74213"/>
    <w:rsid w:val="00C76ACF"/>
    <w:rsid w:val="00C833B7"/>
    <w:rsid w:val="00C8579B"/>
    <w:rsid w:val="00C86D7F"/>
    <w:rsid w:val="00C934F2"/>
    <w:rsid w:val="00C95898"/>
    <w:rsid w:val="00CA14DD"/>
    <w:rsid w:val="00CA328A"/>
    <w:rsid w:val="00CA7FE5"/>
    <w:rsid w:val="00CB1ADA"/>
    <w:rsid w:val="00CB34BB"/>
    <w:rsid w:val="00CB3570"/>
    <w:rsid w:val="00CB517C"/>
    <w:rsid w:val="00CB6A2D"/>
    <w:rsid w:val="00CB7C75"/>
    <w:rsid w:val="00CC1274"/>
    <w:rsid w:val="00CC3AE1"/>
    <w:rsid w:val="00CC66B9"/>
    <w:rsid w:val="00CD0063"/>
    <w:rsid w:val="00CD134D"/>
    <w:rsid w:val="00CD43CC"/>
    <w:rsid w:val="00CD545D"/>
    <w:rsid w:val="00CD7A37"/>
    <w:rsid w:val="00CD7FEB"/>
    <w:rsid w:val="00CE11C7"/>
    <w:rsid w:val="00CE504A"/>
    <w:rsid w:val="00CE65A8"/>
    <w:rsid w:val="00CE7239"/>
    <w:rsid w:val="00CF635B"/>
    <w:rsid w:val="00D00623"/>
    <w:rsid w:val="00D013E2"/>
    <w:rsid w:val="00D035E9"/>
    <w:rsid w:val="00D03A37"/>
    <w:rsid w:val="00D0702D"/>
    <w:rsid w:val="00D0772C"/>
    <w:rsid w:val="00D10A2C"/>
    <w:rsid w:val="00D1123F"/>
    <w:rsid w:val="00D12985"/>
    <w:rsid w:val="00D12EA9"/>
    <w:rsid w:val="00D1695E"/>
    <w:rsid w:val="00D20B8D"/>
    <w:rsid w:val="00D254FF"/>
    <w:rsid w:val="00D26AA4"/>
    <w:rsid w:val="00D26C39"/>
    <w:rsid w:val="00D3032F"/>
    <w:rsid w:val="00D30C8E"/>
    <w:rsid w:val="00D3191A"/>
    <w:rsid w:val="00D32EAA"/>
    <w:rsid w:val="00D335CC"/>
    <w:rsid w:val="00D37112"/>
    <w:rsid w:val="00D374CF"/>
    <w:rsid w:val="00D43E77"/>
    <w:rsid w:val="00D47C94"/>
    <w:rsid w:val="00D5079B"/>
    <w:rsid w:val="00D5228A"/>
    <w:rsid w:val="00D569A7"/>
    <w:rsid w:val="00D6167C"/>
    <w:rsid w:val="00D61A22"/>
    <w:rsid w:val="00D62801"/>
    <w:rsid w:val="00D65632"/>
    <w:rsid w:val="00D73238"/>
    <w:rsid w:val="00D75176"/>
    <w:rsid w:val="00D80F9E"/>
    <w:rsid w:val="00D8655B"/>
    <w:rsid w:val="00D91641"/>
    <w:rsid w:val="00D923D0"/>
    <w:rsid w:val="00D935E5"/>
    <w:rsid w:val="00D93F5B"/>
    <w:rsid w:val="00D9520D"/>
    <w:rsid w:val="00DA1C19"/>
    <w:rsid w:val="00DA4B46"/>
    <w:rsid w:val="00DA6674"/>
    <w:rsid w:val="00DB2352"/>
    <w:rsid w:val="00DB5524"/>
    <w:rsid w:val="00DB5700"/>
    <w:rsid w:val="00DC3F9A"/>
    <w:rsid w:val="00DD26B9"/>
    <w:rsid w:val="00DD2CA4"/>
    <w:rsid w:val="00DD4AF6"/>
    <w:rsid w:val="00DD502A"/>
    <w:rsid w:val="00DE0694"/>
    <w:rsid w:val="00DE62B7"/>
    <w:rsid w:val="00DE6A72"/>
    <w:rsid w:val="00DF1EB1"/>
    <w:rsid w:val="00DF205A"/>
    <w:rsid w:val="00DF2DF7"/>
    <w:rsid w:val="00DF5CCC"/>
    <w:rsid w:val="00E00758"/>
    <w:rsid w:val="00E01186"/>
    <w:rsid w:val="00E038A1"/>
    <w:rsid w:val="00E041EC"/>
    <w:rsid w:val="00E11085"/>
    <w:rsid w:val="00E14741"/>
    <w:rsid w:val="00E14F97"/>
    <w:rsid w:val="00E16A2A"/>
    <w:rsid w:val="00E21708"/>
    <w:rsid w:val="00E2779D"/>
    <w:rsid w:val="00E31AF2"/>
    <w:rsid w:val="00E3604D"/>
    <w:rsid w:val="00E42CAA"/>
    <w:rsid w:val="00E44835"/>
    <w:rsid w:val="00E45B00"/>
    <w:rsid w:val="00E51450"/>
    <w:rsid w:val="00E52999"/>
    <w:rsid w:val="00E540E7"/>
    <w:rsid w:val="00E54FB0"/>
    <w:rsid w:val="00E57CDC"/>
    <w:rsid w:val="00E612FE"/>
    <w:rsid w:val="00E62744"/>
    <w:rsid w:val="00E62BCD"/>
    <w:rsid w:val="00E62D56"/>
    <w:rsid w:val="00E70034"/>
    <w:rsid w:val="00E70F20"/>
    <w:rsid w:val="00E71392"/>
    <w:rsid w:val="00E725AB"/>
    <w:rsid w:val="00E742EA"/>
    <w:rsid w:val="00E76148"/>
    <w:rsid w:val="00E810B5"/>
    <w:rsid w:val="00E81A28"/>
    <w:rsid w:val="00E81B2C"/>
    <w:rsid w:val="00E82FE4"/>
    <w:rsid w:val="00E91218"/>
    <w:rsid w:val="00E91B73"/>
    <w:rsid w:val="00E937D9"/>
    <w:rsid w:val="00EA352B"/>
    <w:rsid w:val="00EA361B"/>
    <w:rsid w:val="00EA584B"/>
    <w:rsid w:val="00EA5B03"/>
    <w:rsid w:val="00EA672F"/>
    <w:rsid w:val="00EB2EED"/>
    <w:rsid w:val="00EB5A85"/>
    <w:rsid w:val="00EB6567"/>
    <w:rsid w:val="00EB6984"/>
    <w:rsid w:val="00EC08C3"/>
    <w:rsid w:val="00EC24AF"/>
    <w:rsid w:val="00EC4EBD"/>
    <w:rsid w:val="00EC55F7"/>
    <w:rsid w:val="00EC5F82"/>
    <w:rsid w:val="00ED2DEC"/>
    <w:rsid w:val="00EE1DF6"/>
    <w:rsid w:val="00EE2822"/>
    <w:rsid w:val="00EE3B6B"/>
    <w:rsid w:val="00EE4F18"/>
    <w:rsid w:val="00EE5780"/>
    <w:rsid w:val="00EE7339"/>
    <w:rsid w:val="00EF0219"/>
    <w:rsid w:val="00EF08BD"/>
    <w:rsid w:val="00EF1D38"/>
    <w:rsid w:val="00EF39EC"/>
    <w:rsid w:val="00EF6337"/>
    <w:rsid w:val="00EF6B76"/>
    <w:rsid w:val="00EF769D"/>
    <w:rsid w:val="00F00566"/>
    <w:rsid w:val="00F010E0"/>
    <w:rsid w:val="00F01256"/>
    <w:rsid w:val="00F029B2"/>
    <w:rsid w:val="00F029E9"/>
    <w:rsid w:val="00F05848"/>
    <w:rsid w:val="00F1028C"/>
    <w:rsid w:val="00F1160A"/>
    <w:rsid w:val="00F15B99"/>
    <w:rsid w:val="00F16B45"/>
    <w:rsid w:val="00F16F73"/>
    <w:rsid w:val="00F21AC9"/>
    <w:rsid w:val="00F23974"/>
    <w:rsid w:val="00F27033"/>
    <w:rsid w:val="00F27445"/>
    <w:rsid w:val="00F27E27"/>
    <w:rsid w:val="00F30E8F"/>
    <w:rsid w:val="00F34919"/>
    <w:rsid w:val="00F34EAA"/>
    <w:rsid w:val="00F3568A"/>
    <w:rsid w:val="00F36DAD"/>
    <w:rsid w:val="00F37E8B"/>
    <w:rsid w:val="00F40706"/>
    <w:rsid w:val="00F4133D"/>
    <w:rsid w:val="00F42BFC"/>
    <w:rsid w:val="00F432D3"/>
    <w:rsid w:val="00F47C47"/>
    <w:rsid w:val="00F5033A"/>
    <w:rsid w:val="00F53087"/>
    <w:rsid w:val="00F54206"/>
    <w:rsid w:val="00F64CE5"/>
    <w:rsid w:val="00F667A7"/>
    <w:rsid w:val="00F71E15"/>
    <w:rsid w:val="00F81BCE"/>
    <w:rsid w:val="00F830DA"/>
    <w:rsid w:val="00F84960"/>
    <w:rsid w:val="00F87855"/>
    <w:rsid w:val="00F9070F"/>
    <w:rsid w:val="00F90ED0"/>
    <w:rsid w:val="00F92648"/>
    <w:rsid w:val="00F93C52"/>
    <w:rsid w:val="00F9661B"/>
    <w:rsid w:val="00FA4BC1"/>
    <w:rsid w:val="00FA5CE6"/>
    <w:rsid w:val="00FA69D3"/>
    <w:rsid w:val="00FB215E"/>
    <w:rsid w:val="00FB3D4B"/>
    <w:rsid w:val="00FB437C"/>
    <w:rsid w:val="00FB735F"/>
    <w:rsid w:val="00FC2F24"/>
    <w:rsid w:val="00FC5D80"/>
    <w:rsid w:val="00FC69C5"/>
    <w:rsid w:val="00FC7E98"/>
    <w:rsid w:val="00FD2DAE"/>
    <w:rsid w:val="00FD7AE9"/>
    <w:rsid w:val="00FE01B7"/>
    <w:rsid w:val="00FE12C0"/>
    <w:rsid w:val="00FE2007"/>
    <w:rsid w:val="00FE3305"/>
    <w:rsid w:val="00FE4F33"/>
    <w:rsid w:val="00FE6193"/>
    <w:rsid w:val="00FF0C83"/>
    <w:rsid w:val="00FF34CA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CC05F"/>
  <w15:docId w15:val="{9A8ECDD1-7800-4EE1-93B3-08CAD377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semiHidden="1" w:qFormat="1"/>
    <w:lsdException w:name="Emphasis" w:semiHidden="1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DE62B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2">
    <w:name w:val="heading 1"/>
    <w:aliases w:val="1,H1,Header1,Heading 1 Char1,h1"/>
    <w:basedOn w:val="a2"/>
    <w:next w:val="21"/>
    <w:rsid w:val="00265A68"/>
    <w:pPr>
      <w:keepNext/>
      <w:keepLines/>
      <w:numPr>
        <w:numId w:val="6"/>
      </w:numPr>
      <w:spacing w:before="360" w:after="60"/>
      <w:outlineLvl w:val="0"/>
    </w:pPr>
    <w:rPr>
      <w:b/>
      <w:bCs/>
      <w:kern w:val="28"/>
      <w:sz w:val="28"/>
      <w:szCs w:val="24"/>
    </w:rPr>
  </w:style>
  <w:style w:type="paragraph" w:styleId="21">
    <w:name w:val="heading 2"/>
    <w:aliases w:val="2,Gliederung,Gliederung2,H2,H21,H211,H212,H213,H22,H221,H222,H223,H23,H24,H25,Indented Heading,Indented Heading1,Indented Heading2,Indented Heading3,Indented Heading4,Indented Heading5,Indented Heading6,Indented Heading7,Indented Heading8,h2"/>
    <w:basedOn w:val="a2"/>
    <w:qFormat/>
    <w:rsid w:val="00265A68"/>
    <w:pPr>
      <w:keepNext/>
      <w:keepLines/>
      <w:numPr>
        <w:ilvl w:val="1"/>
        <w:numId w:val="6"/>
      </w:numPr>
      <w:spacing w:before="120" w:after="60"/>
      <w:outlineLvl w:val="1"/>
    </w:pPr>
    <w:rPr>
      <w:b/>
      <w:sz w:val="26"/>
    </w:rPr>
  </w:style>
  <w:style w:type="paragraph" w:styleId="32">
    <w:name w:val="heading 3"/>
    <w:basedOn w:val="a2"/>
    <w:rsid w:val="00265A68"/>
    <w:pPr>
      <w:outlineLvl w:val="2"/>
    </w:pPr>
  </w:style>
  <w:style w:type="paragraph" w:styleId="40">
    <w:name w:val="heading 4"/>
    <w:basedOn w:val="a2"/>
    <w:rsid w:val="00265A68"/>
    <w:pPr>
      <w:outlineLvl w:val="3"/>
    </w:pPr>
  </w:style>
  <w:style w:type="paragraph" w:styleId="5">
    <w:name w:val="heading 5"/>
    <w:basedOn w:val="a2"/>
    <w:next w:val="a2"/>
    <w:qFormat/>
    <w:locked/>
    <w:rsid w:val="00265A68"/>
    <w:pPr>
      <w:outlineLvl w:val="4"/>
    </w:pPr>
  </w:style>
  <w:style w:type="paragraph" w:styleId="6">
    <w:name w:val="heading 6"/>
    <w:basedOn w:val="a2"/>
    <w:next w:val="a2"/>
    <w:qFormat/>
    <w:locked/>
    <w:rsid w:val="00265A68"/>
    <w:pPr>
      <w:outlineLvl w:val="5"/>
    </w:pPr>
  </w:style>
  <w:style w:type="paragraph" w:styleId="7">
    <w:name w:val="heading 7"/>
    <w:basedOn w:val="a2"/>
    <w:next w:val="a2"/>
    <w:qFormat/>
    <w:locked/>
    <w:rsid w:val="00265A68"/>
    <w:pPr>
      <w:outlineLvl w:val="6"/>
    </w:pPr>
  </w:style>
  <w:style w:type="paragraph" w:styleId="8">
    <w:name w:val="heading 8"/>
    <w:basedOn w:val="a2"/>
    <w:next w:val="a2"/>
    <w:qFormat/>
    <w:locked/>
    <w:rsid w:val="00265A68"/>
    <w:pPr>
      <w:outlineLvl w:val="7"/>
    </w:pPr>
  </w:style>
  <w:style w:type="paragraph" w:styleId="9">
    <w:name w:val="heading 9"/>
    <w:basedOn w:val="a2"/>
    <w:next w:val="a2"/>
    <w:qFormat/>
    <w:locked/>
    <w:rsid w:val="00265A68"/>
    <w:pPr>
      <w:outlineLvl w:val="8"/>
    </w:pPr>
  </w:style>
  <w:style w:type="character" w:default="1" w:styleId="a3">
    <w:name w:val="Default Paragraph Font"/>
    <w:uiPriority w:val="1"/>
    <w:semiHidden/>
    <w:unhideWhenUsed/>
    <w:rsid w:val="00DE62B7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DE62B7"/>
  </w:style>
  <w:style w:type="paragraph" w:customStyle="1" w:styleId="a6">
    <w:name w:val="Заголовок приложения"/>
    <w:basedOn w:val="a2"/>
    <w:next w:val="a2"/>
    <w:rsid w:val="00265A68"/>
    <w:pPr>
      <w:keepNext/>
      <w:keepLines/>
      <w:spacing w:after="240"/>
      <w:jc w:val="center"/>
    </w:pPr>
    <w:rPr>
      <w:b/>
      <w:sz w:val="28"/>
    </w:rPr>
  </w:style>
  <w:style w:type="paragraph" w:styleId="a7">
    <w:name w:val="header"/>
    <w:basedOn w:val="a2"/>
    <w:link w:val="a8"/>
    <w:locked/>
    <w:rsid w:val="002810ED"/>
    <w:pPr>
      <w:tabs>
        <w:tab w:val="center" w:pos="4677"/>
        <w:tab w:val="right" w:pos="9355"/>
      </w:tabs>
    </w:pPr>
  </w:style>
  <w:style w:type="paragraph" w:styleId="a9">
    <w:name w:val="footer"/>
    <w:basedOn w:val="a2"/>
    <w:link w:val="aa"/>
    <w:uiPriority w:val="99"/>
    <w:locked/>
    <w:rsid w:val="007B20FE"/>
    <w:pPr>
      <w:tabs>
        <w:tab w:val="center" w:pos="4677"/>
        <w:tab w:val="right" w:pos="9355"/>
      </w:tabs>
    </w:pPr>
  </w:style>
  <w:style w:type="character" w:styleId="ab">
    <w:name w:val="footnote reference"/>
    <w:rsid w:val="00265A68"/>
    <w:rPr>
      <w:sz w:val="20"/>
      <w:vertAlign w:val="superscript"/>
    </w:rPr>
  </w:style>
  <w:style w:type="paragraph" w:styleId="ac">
    <w:name w:val="footnote text"/>
    <w:basedOn w:val="a2"/>
    <w:link w:val="ad"/>
    <w:rsid w:val="00265A68"/>
    <w:rPr>
      <w:sz w:val="20"/>
    </w:rPr>
  </w:style>
  <w:style w:type="paragraph" w:styleId="15">
    <w:name w:val="toc 1"/>
    <w:basedOn w:val="a2"/>
    <w:next w:val="a2"/>
    <w:uiPriority w:val="39"/>
    <w:rsid w:val="00265A68"/>
    <w:pPr>
      <w:tabs>
        <w:tab w:val="left" w:pos="567"/>
        <w:tab w:val="right" w:leader="dot" w:pos="9639"/>
      </w:tabs>
    </w:pPr>
    <w:rPr>
      <w:b/>
      <w:bCs/>
      <w:noProof/>
      <w:sz w:val="26"/>
      <w:szCs w:val="24"/>
    </w:rPr>
  </w:style>
  <w:style w:type="paragraph" w:styleId="24">
    <w:name w:val="toc 2"/>
    <w:basedOn w:val="21"/>
    <w:next w:val="a2"/>
    <w:uiPriority w:val="39"/>
    <w:rsid w:val="00265A68"/>
    <w:pPr>
      <w:keepNext w:val="0"/>
      <w:numPr>
        <w:ilvl w:val="0"/>
        <w:numId w:val="0"/>
      </w:numPr>
      <w:tabs>
        <w:tab w:val="left" w:pos="851"/>
        <w:tab w:val="right" w:leader="dot" w:pos="9639"/>
      </w:tabs>
      <w:spacing w:before="60" w:after="0"/>
      <w:ind w:left="851" w:hanging="567"/>
    </w:pPr>
    <w:rPr>
      <w:b w:val="0"/>
      <w:noProof/>
      <w:szCs w:val="24"/>
    </w:rPr>
  </w:style>
  <w:style w:type="paragraph" w:styleId="31">
    <w:name w:val="toc 3"/>
    <w:basedOn w:val="15"/>
    <w:next w:val="a2"/>
    <w:uiPriority w:val="39"/>
    <w:rsid w:val="00265A68"/>
    <w:pPr>
      <w:numPr>
        <w:numId w:val="1"/>
      </w:numPr>
      <w:tabs>
        <w:tab w:val="clear" w:pos="567"/>
      </w:tabs>
    </w:pPr>
    <w:rPr>
      <w:i/>
      <w:iCs/>
    </w:rPr>
  </w:style>
  <w:style w:type="paragraph" w:styleId="16">
    <w:name w:val="index 1"/>
    <w:basedOn w:val="a2"/>
    <w:next w:val="a2"/>
    <w:locked/>
    <w:rsid w:val="00265A68"/>
    <w:pPr>
      <w:ind w:left="240" w:hanging="240"/>
    </w:pPr>
  </w:style>
  <w:style w:type="paragraph" w:styleId="25">
    <w:name w:val="index 2"/>
    <w:basedOn w:val="a2"/>
    <w:next w:val="a2"/>
    <w:locked/>
    <w:rsid w:val="00265A68"/>
    <w:pPr>
      <w:ind w:left="480" w:hanging="240"/>
    </w:pPr>
  </w:style>
  <w:style w:type="paragraph" w:styleId="33">
    <w:name w:val="index 3"/>
    <w:basedOn w:val="a2"/>
    <w:next w:val="a2"/>
    <w:locked/>
    <w:rsid w:val="00265A68"/>
    <w:pPr>
      <w:ind w:left="720" w:hanging="240"/>
    </w:pPr>
  </w:style>
  <w:style w:type="paragraph" w:styleId="41">
    <w:name w:val="index 4"/>
    <w:basedOn w:val="a2"/>
    <w:next w:val="a2"/>
    <w:locked/>
    <w:rsid w:val="00265A68"/>
    <w:pPr>
      <w:ind w:left="960" w:hanging="240"/>
    </w:pPr>
  </w:style>
  <w:style w:type="paragraph" w:styleId="50">
    <w:name w:val="index 5"/>
    <w:basedOn w:val="a2"/>
    <w:next w:val="a2"/>
    <w:locked/>
    <w:rsid w:val="00265A68"/>
    <w:pPr>
      <w:ind w:left="1200" w:hanging="240"/>
    </w:pPr>
  </w:style>
  <w:style w:type="paragraph" w:styleId="60">
    <w:name w:val="index 6"/>
    <w:basedOn w:val="a2"/>
    <w:next w:val="a2"/>
    <w:locked/>
    <w:rsid w:val="00265A68"/>
    <w:pPr>
      <w:ind w:left="1440" w:hanging="240"/>
    </w:pPr>
  </w:style>
  <w:style w:type="paragraph" w:styleId="70">
    <w:name w:val="index 7"/>
    <w:basedOn w:val="a2"/>
    <w:next w:val="a2"/>
    <w:locked/>
    <w:rsid w:val="00265A68"/>
    <w:pPr>
      <w:ind w:left="1680" w:hanging="240"/>
    </w:pPr>
  </w:style>
  <w:style w:type="paragraph" w:styleId="80">
    <w:name w:val="index 8"/>
    <w:basedOn w:val="a2"/>
    <w:next w:val="a2"/>
    <w:locked/>
    <w:rsid w:val="00265A68"/>
    <w:pPr>
      <w:ind w:left="1920" w:hanging="240"/>
    </w:pPr>
  </w:style>
  <w:style w:type="paragraph" w:styleId="90">
    <w:name w:val="index 9"/>
    <w:basedOn w:val="a2"/>
    <w:next w:val="a2"/>
    <w:locked/>
    <w:rsid w:val="00265A68"/>
    <w:pPr>
      <w:ind w:left="2160" w:hanging="240"/>
    </w:pPr>
  </w:style>
  <w:style w:type="paragraph" w:styleId="ae">
    <w:name w:val="index heading"/>
    <w:basedOn w:val="a2"/>
    <w:next w:val="16"/>
    <w:semiHidden/>
    <w:locked/>
    <w:rsid w:val="007B20FE"/>
  </w:style>
  <w:style w:type="paragraph" w:styleId="42">
    <w:name w:val="toc 4"/>
    <w:basedOn w:val="a2"/>
    <w:next w:val="a2"/>
    <w:locked/>
    <w:rsid w:val="00265A68"/>
    <w:pPr>
      <w:ind w:left="720"/>
    </w:pPr>
  </w:style>
  <w:style w:type="paragraph" w:styleId="51">
    <w:name w:val="toc 5"/>
    <w:basedOn w:val="a2"/>
    <w:next w:val="a2"/>
    <w:locked/>
    <w:rsid w:val="00265A68"/>
    <w:pPr>
      <w:ind w:left="960"/>
    </w:pPr>
  </w:style>
  <w:style w:type="paragraph" w:styleId="61">
    <w:name w:val="toc 6"/>
    <w:basedOn w:val="a2"/>
    <w:next w:val="a2"/>
    <w:locked/>
    <w:rsid w:val="00265A68"/>
    <w:pPr>
      <w:ind w:left="1200"/>
    </w:pPr>
  </w:style>
  <w:style w:type="paragraph" w:styleId="71">
    <w:name w:val="toc 7"/>
    <w:basedOn w:val="a2"/>
    <w:next w:val="a2"/>
    <w:locked/>
    <w:rsid w:val="00265A68"/>
    <w:pPr>
      <w:ind w:left="1440"/>
    </w:pPr>
  </w:style>
  <w:style w:type="paragraph" w:styleId="81">
    <w:name w:val="toc 8"/>
    <w:basedOn w:val="a2"/>
    <w:next w:val="a2"/>
    <w:locked/>
    <w:rsid w:val="00265A68"/>
    <w:pPr>
      <w:ind w:left="1680"/>
    </w:pPr>
  </w:style>
  <w:style w:type="paragraph" w:styleId="91">
    <w:name w:val="toc 9"/>
    <w:basedOn w:val="a2"/>
    <w:next w:val="a2"/>
    <w:locked/>
    <w:rsid w:val="00265A68"/>
    <w:pPr>
      <w:ind w:left="1920"/>
    </w:pPr>
  </w:style>
  <w:style w:type="character" w:styleId="af">
    <w:name w:val="Hyperlink"/>
    <w:uiPriority w:val="99"/>
    <w:rsid w:val="00265A68"/>
    <w:rPr>
      <w:rFonts w:ascii="Times New Roman" w:hAnsi="Times New Roman"/>
      <w:color w:val="0000FF"/>
      <w:sz w:val="26"/>
      <w:u w:val="single"/>
    </w:rPr>
  </w:style>
  <w:style w:type="character" w:styleId="af0">
    <w:name w:val="FollowedHyperlink"/>
    <w:semiHidden/>
    <w:rsid w:val="00265A68"/>
    <w:rPr>
      <w:color w:val="800080"/>
      <w:u w:val="single"/>
    </w:rPr>
  </w:style>
  <w:style w:type="paragraph" w:customStyle="1" w:styleId="26">
    <w:name w:val="Титульный лист 2"/>
    <w:basedOn w:val="a2"/>
    <w:next w:val="17"/>
    <w:rsid w:val="00265A68"/>
    <w:pPr>
      <w:ind w:right="170"/>
      <w:jc w:val="right"/>
    </w:pPr>
    <w:rPr>
      <w:b/>
    </w:rPr>
  </w:style>
  <w:style w:type="paragraph" w:customStyle="1" w:styleId="17">
    <w:name w:val="Титульный лист 1"/>
    <w:basedOn w:val="a2"/>
    <w:rsid w:val="00265A68"/>
    <w:pPr>
      <w:keepLines/>
      <w:jc w:val="center"/>
    </w:pPr>
    <w:rPr>
      <w:b/>
      <w:sz w:val="36"/>
    </w:rPr>
  </w:style>
  <w:style w:type="paragraph" w:customStyle="1" w:styleId="10">
    <w:name w:val="Список 1"/>
    <w:basedOn w:val="a2"/>
    <w:qFormat/>
    <w:rsid w:val="00265A68"/>
    <w:pPr>
      <w:keepLines/>
      <w:numPr>
        <w:numId w:val="3"/>
      </w:numPr>
      <w:tabs>
        <w:tab w:val="num" w:pos="1134"/>
      </w:tabs>
      <w:ind w:left="1134"/>
    </w:pPr>
    <w:rPr>
      <w:sz w:val="26"/>
    </w:rPr>
  </w:style>
  <w:style w:type="paragraph" w:customStyle="1" w:styleId="27">
    <w:name w:val="Текст2"/>
    <w:basedOn w:val="21"/>
    <w:link w:val="28"/>
    <w:qFormat/>
    <w:rsid w:val="00265A68"/>
    <w:pPr>
      <w:keepNext w:val="0"/>
      <w:keepLines w:val="0"/>
    </w:pPr>
    <w:rPr>
      <w:b w:val="0"/>
    </w:rPr>
  </w:style>
  <w:style w:type="character" w:customStyle="1" w:styleId="28">
    <w:name w:val="Текст2 Знак"/>
    <w:link w:val="27"/>
    <w:rsid w:val="001F3D2D"/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34">
    <w:name w:val="Титульный лист 3"/>
    <w:basedOn w:val="a2"/>
    <w:rsid w:val="00265A68"/>
    <w:rPr>
      <w:b/>
      <w:sz w:val="28"/>
    </w:rPr>
  </w:style>
  <w:style w:type="paragraph" w:customStyle="1" w:styleId="52">
    <w:name w:val="Титульный лист 5"/>
    <w:basedOn w:val="a2"/>
    <w:rsid w:val="00265A68"/>
    <w:pPr>
      <w:jc w:val="center"/>
    </w:pPr>
    <w:rPr>
      <w:b/>
      <w:sz w:val="40"/>
    </w:rPr>
  </w:style>
  <w:style w:type="paragraph" w:customStyle="1" w:styleId="72">
    <w:name w:val="Титульный лист 7"/>
    <w:basedOn w:val="a2"/>
    <w:rsid w:val="00265A68"/>
    <w:pPr>
      <w:jc w:val="center"/>
    </w:pPr>
    <w:rPr>
      <w:b/>
      <w:sz w:val="28"/>
    </w:rPr>
  </w:style>
  <w:style w:type="paragraph" w:styleId="HTML">
    <w:name w:val="HTML Address"/>
    <w:basedOn w:val="a2"/>
    <w:semiHidden/>
    <w:locked/>
    <w:rsid w:val="007B20FE"/>
    <w:rPr>
      <w:i/>
      <w:iCs/>
    </w:rPr>
  </w:style>
  <w:style w:type="paragraph" w:styleId="af1">
    <w:name w:val="Document Map"/>
    <w:basedOn w:val="a2"/>
    <w:semiHidden/>
    <w:locked/>
    <w:rsid w:val="007B20FE"/>
    <w:pPr>
      <w:shd w:val="clear" w:color="auto" w:fill="000080"/>
    </w:pPr>
    <w:rPr>
      <w:rFonts w:ascii="Tahoma" w:hAnsi="Tahoma" w:cs="Tahoma"/>
    </w:rPr>
  </w:style>
  <w:style w:type="paragraph" w:customStyle="1" w:styleId="af2">
    <w:name w:val="На одном листе"/>
    <w:basedOn w:val="a2"/>
    <w:semiHidden/>
    <w:locked/>
    <w:rsid w:val="007B20FE"/>
    <w:pPr>
      <w:spacing w:before="600"/>
      <w:jc w:val="center"/>
    </w:pPr>
    <w:rPr>
      <w:b/>
      <w:sz w:val="26"/>
    </w:rPr>
  </w:style>
  <w:style w:type="paragraph" w:customStyle="1" w:styleId="18">
    <w:name w:val="Заголовок1"/>
    <w:basedOn w:val="a2"/>
    <w:rsid w:val="00265A68"/>
    <w:pPr>
      <w:spacing w:before="360" w:after="120"/>
      <w:jc w:val="center"/>
    </w:pPr>
    <w:rPr>
      <w:b/>
      <w:bCs/>
      <w:sz w:val="28"/>
    </w:rPr>
  </w:style>
  <w:style w:type="paragraph" w:styleId="af3">
    <w:name w:val="Balloon Text"/>
    <w:basedOn w:val="a2"/>
    <w:semiHidden/>
    <w:rsid w:val="00265A68"/>
    <w:rPr>
      <w:rFonts w:ascii="Tahoma" w:hAnsi="Tahoma" w:cs="Tahoma"/>
      <w:color w:val="333300"/>
      <w:sz w:val="16"/>
      <w:szCs w:val="16"/>
    </w:rPr>
  </w:style>
  <w:style w:type="paragraph" w:customStyle="1" w:styleId="af4">
    <w:name w:val="Прил№"/>
    <w:basedOn w:val="a2"/>
    <w:next w:val="a6"/>
    <w:rsid w:val="00265A68"/>
    <w:pPr>
      <w:jc w:val="right"/>
    </w:pPr>
    <w:rPr>
      <w:b/>
      <w:bCs/>
      <w:sz w:val="26"/>
    </w:rPr>
  </w:style>
  <w:style w:type="paragraph" w:customStyle="1" w:styleId="af5">
    <w:name w:val="Текст по центру"/>
    <w:basedOn w:val="a2"/>
    <w:qFormat/>
    <w:rsid w:val="00265A68"/>
    <w:pPr>
      <w:jc w:val="center"/>
    </w:pPr>
    <w:rPr>
      <w:sz w:val="26"/>
    </w:rPr>
  </w:style>
  <w:style w:type="table" w:customStyle="1" w:styleId="af6">
    <w:name w:val="КолонтитулВ Табл"/>
    <w:basedOn w:val="a4"/>
    <w:rsid w:val="0026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customStyle="1" w:styleId="af7">
    <w:name w:val="КолонтитулВ ТаблЛ"/>
    <w:rsid w:val="00265A68"/>
    <w:pPr>
      <w:ind w:left="28"/>
    </w:pPr>
    <w:rPr>
      <w:b/>
    </w:rPr>
  </w:style>
  <w:style w:type="paragraph" w:customStyle="1" w:styleId="af8">
    <w:name w:val="Перечень документов"/>
    <w:basedOn w:val="a2"/>
    <w:semiHidden/>
    <w:locked/>
    <w:rsid w:val="007B20FE"/>
    <w:pPr>
      <w:ind w:left="963" w:hanging="283"/>
    </w:pPr>
    <w:rPr>
      <w:color w:val="000000"/>
      <w:sz w:val="26"/>
      <w:szCs w:val="26"/>
    </w:rPr>
  </w:style>
  <w:style w:type="paragraph" w:customStyle="1" w:styleId="11">
    <w:name w:val="ПрилТекст1"/>
    <w:basedOn w:val="a2"/>
    <w:rsid w:val="00265A68"/>
    <w:pPr>
      <w:numPr>
        <w:numId w:val="2"/>
      </w:numPr>
    </w:pPr>
    <w:rPr>
      <w:sz w:val="26"/>
    </w:rPr>
  </w:style>
  <w:style w:type="paragraph" w:styleId="af9">
    <w:name w:val="table of figures"/>
    <w:basedOn w:val="a2"/>
    <w:next w:val="a2"/>
    <w:semiHidden/>
    <w:locked/>
    <w:rsid w:val="007B20FE"/>
  </w:style>
  <w:style w:type="paragraph" w:customStyle="1" w:styleId="20">
    <w:name w:val="ПрилТекст2"/>
    <w:basedOn w:val="a2"/>
    <w:rsid w:val="00265A68"/>
    <w:pPr>
      <w:numPr>
        <w:ilvl w:val="1"/>
        <w:numId w:val="2"/>
      </w:numPr>
    </w:pPr>
    <w:rPr>
      <w:sz w:val="26"/>
    </w:rPr>
  </w:style>
  <w:style w:type="paragraph" w:customStyle="1" w:styleId="3">
    <w:name w:val="ПрилТекст3"/>
    <w:basedOn w:val="a2"/>
    <w:rsid w:val="00265A68"/>
    <w:pPr>
      <w:numPr>
        <w:ilvl w:val="2"/>
        <w:numId w:val="2"/>
      </w:numPr>
    </w:pPr>
    <w:rPr>
      <w:sz w:val="26"/>
    </w:rPr>
  </w:style>
  <w:style w:type="paragraph" w:customStyle="1" w:styleId="afa">
    <w:name w:val="Редакция"/>
    <w:basedOn w:val="a2"/>
    <w:rsid w:val="00265A68"/>
    <w:pPr>
      <w:keepNext/>
      <w:spacing w:before="480" w:after="60"/>
    </w:pPr>
    <w:rPr>
      <w:sz w:val="26"/>
    </w:rPr>
  </w:style>
  <w:style w:type="paragraph" w:customStyle="1" w:styleId="afb">
    <w:name w:val="Текст обычный"/>
    <w:basedOn w:val="a2"/>
    <w:qFormat/>
    <w:rsid w:val="00265A68"/>
    <w:pPr>
      <w:ind w:firstLine="709"/>
    </w:pPr>
    <w:rPr>
      <w:sz w:val="26"/>
    </w:rPr>
  </w:style>
  <w:style w:type="paragraph" w:customStyle="1" w:styleId="4">
    <w:name w:val="Текст4"/>
    <w:basedOn w:val="40"/>
    <w:qFormat/>
    <w:rsid w:val="00265A68"/>
    <w:pPr>
      <w:numPr>
        <w:ilvl w:val="3"/>
        <w:numId w:val="6"/>
      </w:numPr>
    </w:pPr>
    <w:rPr>
      <w:sz w:val="26"/>
    </w:rPr>
  </w:style>
  <w:style w:type="paragraph" w:customStyle="1" w:styleId="30">
    <w:name w:val="Текст3"/>
    <w:basedOn w:val="32"/>
    <w:link w:val="35"/>
    <w:qFormat/>
    <w:rsid w:val="00265A68"/>
    <w:pPr>
      <w:numPr>
        <w:ilvl w:val="2"/>
        <w:numId w:val="6"/>
      </w:numPr>
    </w:pPr>
    <w:rPr>
      <w:sz w:val="26"/>
    </w:rPr>
  </w:style>
  <w:style w:type="character" w:customStyle="1" w:styleId="35">
    <w:name w:val="Текст3 Знак Знак"/>
    <w:link w:val="30"/>
    <w:rsid w:val="002810ED"/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fc">
    <w:name w:val="Форма"/>
    <w:basedOn w:val="a2"/>
    <w:locked/>
    <w:rsid w:val="00265A68"/>
    <w:pPr>
      <w:spacing w:after="60"/>
      <w:jc w:val="right"/>
    </w:pPr>
    <w:rPr>
      <w:b/>
      <w:bCs/>
      <w:sz w:val="26"/>
      <w:u w:val="single"/>
    </w:rPr>
  </w:style>
  <w:style w:type="paragraph" w:customStyle="1" w:styleId="14">
    <w:name w:val="Перечисление1"/>
    <w:qFormat/>
    <w:rsid w:val="00265A68"/>
    <w:pPr>
      <w:keepLines/>
      <w:numPr>
        <w:numId w:val="4"/>
      </w:numPr>
      <w:ind w:left="1066" w:hanging="357"/>
    </w:pPr>
    <w:rPr>
      <w:sz w:val="26"/>
    </w:rPr>
  </w:style>
  <w:style w:type="paragraph" w:customStyle="1" w:styleId="23">
    <w:name w:val="Перечисление2"/>
    <w:qFormat/>
    <w:rsid w:val="00265A68"/>
    <w:pPr>
      <w:keepLines/>
      <w:numPr>
        <w:numId w:val="5"/>
      </w:numPr>
    </w:pPr>
    <w:rPr>
      <w:sz w:val="26"/>
    </w:rPr>
  </w:style>
  <w:style w:type="character" w:customStyle="1" w:styleId="afd">
    <w:name w:val="ПримечаниеЗнак"/>
    <w:rsid w:val="00265A68"/>
    <w:rPr>
      <w:spacing w:val="100"/>
    </w:rPr>
  </w:style>
  <w:style w:type="paragraph" w:customStyle="1" w:styleId="19">
    <w:name w:val="Примечание1"/>
    <w:basedOn w:val="a2"/>
    <w:rsid w:val="00265A68"/>
    <w:pPr>
      <w:keepLines/>
      <w:spacing w:before="120"/>
      <w:ind w:left="851" w:hanging="851"/>
    </w:pPr>
  </w:style>
  <w:style w:type="paragraph" w:customStyle="1" w:styleId="2">
    <w:name w:val="Примечание2"/>
    <w:basedOn w:val="19"/>
    <w:rsid w:val="00265A68"/>
    <w:pPr>
      <w:numPr>
        <w:numId w:val="7"/>
      </w:numPr>
      <w:spacing w:before="60"/>
    </w:pPr>
  </w:style>
  <w:style w:type="paragraph" w:customStyle="1" w:styleId="afe">
    <w:name w:val="КолонтитулВ ТаблП"/>
    <w:basedOn w:val="af7"/>
    <w:rsid w:val="00265A68"/>
    <w:pPr>
      <w:jc w:val="right"/>
    </w:pPr>
  </w:style>
  <w:style w:type="paragraph" w:customStyle="1" w:styleId="aff">
    <w:name w:val="КолонтитулН"/>
    <w:rsid w:val="00265A68"/>
    <w:pPr>
      <w:pBdr>
        <w:top w:val="single" w:sz="12" w:space="1" w:color="auto"/>
      </w:pBdr>
      <w:tabs>
        <w:tab w:val="right" w:pos="9638"/>
      </w:tabs>
    </w:pPr>
    <w:rPr>
      <w:sz w:val="16"/>
      <w:szCs w:val="16"/>
    </w:rPr>
  </w:style>
  <w:style w:type="character" w:customStyle="1" w:styleId="TXTDESC">
    <w:name w:val="TXTDESC Знак"/>
    <w:link w:val="TXTDESC0"/>
    <w:uiPriority w:val="99"/>
    <w:rsid w:val="00265A68"/>
    <w:rPr>
      <w:color w:val="0000A0"/>
      <w:sz w:val="26"/>
      <w:szCs w:val="26"/>
    </w:rPr>
  </w:style>
  <w:style w:type="paragraph" w:customStyle="1" w:styleId="TXTDOCZAG">
    <w:name w:val="TXTDOCZAG"/>
    <w:basedOn w:val="a2"/>
    <w:uiPriority w:val="99"/>
    <w:rsid w:val="00265A68"/>
    <w:pPr>
      <w:spacing w:before="56"/>
    </w:pPr>
    <w:rPr>
      <w:color w:val="000000"/>
      <w:sz w:val="26"/>
      <w:szCs w:val="26"/>
    </w:rPr>
  </w:style>
  <w:style w:type="paragraph" w:customStyle="1" w:styleId="TXTDOCSPISOK">
    <w:name w:val="TXTDOCSPISOK"/>
    <w:basedOn w:val="a2"/>
    <w:uiPriority w:val="99"/>
    <w:rsid w:val="00265A68"/>
    <w:pPr>
      <w:ind w:left="680" w:hanging="396"/>
    </w:pPr>
    <w:rPr>
      <w:color w:val="000000"/>
      <w:sz w:val="26"/>
      <w:szCs w:val="26"/>
    </w:rPr>
  </w:style>
  <w:style w:type="paragraph" w:customStyle="1" w:styleId="TXTDESC0">
    <w:name w:val="TXTDESC"/>
    <w:basedOn w:val="a2"/>
    <w:link w:val="TXTDESC"/>
    <w:uiPriority w:val="99"/>
    <w:rsid w:val="00265A68"/>
    <w:pPr>
      <w:spacing w:before="56"/>
      <w:ind w:firstLine="680"/>
    </w:pPr>
    <w:rPr>
      <w:color w:val="0000A0"/>
      <w:sz w:val="26"/>
      <w:szCs w:val="26"/>
    </w:rPr>
  </w:style>
  <w:style w:type="paragraph" w:customStyle="1" w:styleId="TXTDESCSPISOK">
    <w:name w:val="TXTDESCSPISOK"/>
    <w:basedOn w:val="a2"/>
    <w:uiPriority w:val="99"/>
    <w:rsid w:val="00265A68"/>
    <w:pPr>
      <w:ind w:left="963" w:hanging="396"/>
    </w:pPr>
    <w:rPr>
      <w:color w:val="0000A0"/>
      <w:sz w:val="26"/>
      <w:szCs w:val="26"/>
    </w:rPr>
  </w:style>
  <w:style w:type="paragraph" w:customStyle="1" w:styleId="TXTFUNC">
    <w:name w:val="TXTFUNC"/>
    <w:basedOn w:val="a2"/>
    <w:link w:val="TXTFUNC0"/>
    <w:uiPriority w:val="99"/>
    <w:rsid w:val="00265A68"/>
    <w:pPr>
      <w:spacing w:before="56"/>
      <w:ind w:firstLine="680"/>
    </w:pPr>
    <w:rPr>
      <w:color w:val="000000"/>
      <w:sz w:val="26"/>
      <w:szCs w:val="26"/>
    </w:rPr>
  </w:style>
  <w:style w:type="character" w:customStyle="1" w:styleId="TXTFUNC0">
    <w:name w:val="TXTFUNC Знак"/>
    <w:link w:val="TXTFUNC"/>
    <w:uiPriority w:val="99"/>
    <w:rsid w:val="00265A68"/>
    <w:rPr>
      <w:color w:val="000000"/>
      <w:sz w:val="26"/>
      <w:szCs w:val="26"/>
    </w:rPr>
  </w:style>
  <w:style w:type="paragraph" w:customStyle="1" w:styleId="TXTFUNCSPISOK">
    <w:name w:val="TXTFUNCSPISOK"/>
    <w:basedOn w:val="a2"/>
    <w:uiPriority w:val="99"/>
    <w:rsid w:val="00265A68"/>
    <w:pPr>
      <w:ind w:left="963" w:hanging="396"/>
    </w:pPr>
    <w:rPr>
      <w:color w:val="000000"/>
      <w:sz w:val="26"/>
      <w:szCs w:val="26"/>
    </w:rPr>
  </w:style>
  <w:style w:type="paragraph" w:customStyle="1" w:styleId="aff0">
    <w:name w:val="Разделитель сноски"/>
    <w:basedOn w:val="ac"/>
    <w:rsid w:val="00265A68"/>
    <w:rPr>
      <w:sz w:val="24"/>
    </w:rPr>
  </w:style>
  <w:style w:type="character" w:customStyle="1" w:styleId="aff1">
    <w:name w:val="ЗнакТекстЖ"/>
    <w:qFormat/>
    <w:rsid w:val="00265A68"/>
    <w:rPr>
      <w:b/>
      <w:color w:val="auto"/>
    </w:rPr>
  </w:style>
  <w:style w:type="character" w:customStyle="1" w:styleId="aff2">
    <w:name w:val="ЗнакТекстЖК"/>
    <w:rsid w:val="00265A68"/>
    <w:rPr>
      <w:b/>
      <w:i/>
      <w:color w:val="auto"/>
    </w:rPr>
  </w:style>
  <w:style w:type="character" w:customStyle="1" w:styleId="aff3">
    <w:name w:val="ЗнакТекстК"/>
    <w:rsid w:val="00265A68"/>
    <w:rPr>
      <w:i/>
      <w:color w:val="auto"/>
    </w:rPr>
  </w:style>
  <w:style w:type="character" w:customStyle="1" w:styleId="aff4">
    <w:name w:val="ЗнакТекстЧ"/>
    <w:rsid w:val="00265A68"/>
    <w:rPr>
      <w:color w:val="auto"/>
      <w:u w:val="single"/>
    </w:rPr>
  </w:style>
  <w:style w:type="paragraph" w:customStyle="1" w:styleId="120">
    <w:name w:val="ТаблицаЗаголовок12"/>
    <w:basedOn w:val="a2"/>
    <w:qFormat/>
    <w:rsid w:val="00265A68"/>
    <w:pPr>
      <w:keepNext/>
      <w:keepLines/>
      <w:spacing w:after="60"/>
      <w:jc w:val="center"/>
    </w:pPr>
    <w:rPr>
      <w:b/>
      <w:spacing w:val="-2"/>
    </w:rPr>
  </w:style>
  <w:style w:type="paragraph" w:customStyle="1" w:styleId="110">
    <w:name w:val="ТаблицаЗаголовок11"/>
    <w:basedOn w:val="120"/>
    <w:rsid w:val="00265A68"/>
  </w:style>
  <w:style w:type="paragraph" w:customStyle="1" w:styleId="aff5">
    <w:name w:val="ТаблицаПодзаголовок"/>
    <w:basedOn w:val="120"/>
    <w:qFormat/>
    <w:rsid w:val="00265A68"/>
    <w:pPr>
      <w:shd w:val="clear" w:color="auto" w:fill="D9FFFF"/>
    </w:pPr>
    <w:rPr>
      <w:i/>
    </w:rPr>
  </w:style>
  <w:style w:type="table" w:customStyle="1" w:styleId="aff6">
    <w:name w:val="ТаблицаСТП"/>
    <w:basedOn w:val="a4"/>
    <w:rsid w:val="00265A68"/>
    <w:pPr>
      <w:keepLines/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  <w:jc w:val="center"/>
    </w:trPr>
    <w:tcPr>
      <w:shd w:val="clear" w:color="auto" w:fill="auto"/>
      <w:noWrap/>
      <w:vAlign w:val="center"/>
    </w:tcPr>
    <w:tblStylePr w:type="firstRow">
      <w:pPr>
        <w:keepNext/>
        <w:keepLines/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shd w:val="clear" w:color="auto" w:fill="D9D9D9"/>
      </w:tcPr>
    </w:tblStylePr>
  </w:style>
  <w:style w:type="paragraph" w:customStyle="1" w:styleId="aff7">
    <w:name w:val="ТаблицаТекстЛ"/>
    <w:basedOn w:val="a2"/>
    <w:rsid w:val="00265A68"/>
    <w:pPr>
      <w:numPr>
        <w:ilvl w:val="12"/>
      </w:numPr>
    </w:pPr>
    <w:rPr>
      <w:iCs/>
    </w:rPr>
  </w:style>
  <w:style w:type="paragraph" w:customStyle="1" w:styleId="aff8">
    <w:name w:val="ТаблицаТекстП"/>
    <w:basedOn w:val="aff7"/>
    <w:rsid w:val="00265A68"/>
    <w:pPr>
      <w:keepLines/>
      <w:jc w:val="right"/>
    </w:pPr>
  </w:style>
  <w:style w:type="paragraph" w:customStyle="1" w:styleId="aff9">
    <w:name w:val="ТаблицаТекстЦ"/>
    <w:basedOn w:val="aff7"/>
    <w:qFormat/>
    <w:rsid w:val="00265A68"/>
    <w:pPr>
      <w:keepLines/>
      <w:jc w:val="center"/>
    </w:pPr>
  </w:style>
  <w:style w:type="paragraph" w:customStyle="1" w:styleId="affa">
    <w:name w:val="Текст простой"/>
    <w:basedOn w:val="afb"/>
    <w:rsid w:val="00265A68"/>
    <w:pPr>
      <w:ind w:firstLine="0"/>
    </w:pPr>
  </w:style>
  <w:style w:type="paragraph" w:customStyle="1" w:styleId="TBLDESC">
    <w:name w:val="TBLDESC"/>
    <w:basedOn w:val="a2"/>
    <w:uiPriority w:val="99"/>
    <w:rsid w:val="00265A68"/>
    <w:pPr>
      <w:ind w:firstLine="283"/>
    </w:pPr>
    <w:rPr>
      <w:color w:val="0000A0"/>
    </w:rPr>
  </w:style>
  <w:style w:type="paragraph" w:customStyle="1" w:styleId="TBLDESCSPISOK">
    <w:name w:val="TBLDESCSPISOK"/>
    <w:basedOn w:val="a2"/>
    <w:uiPriority w:val="99"/>
    <w:rsid w:val="00265A68"/>
    <w:pPr>
      <w:ind w:left="283" w:hanging="283"/>
    </w:pPr>
    <w:rPr>
      <w:color w:val="0000A0"/>
    </w:rPr>
  </w:style>
  <w:style w:type="paragraph" w:customStyle="1" w:styleId="TBLDOCZAG">
    <w:name w:val="TBLDOCZAG"/>
    <w:basedOn w:val="a2"/>
    <w:uiPriority w:val="99"/>
    <w:rsid w:val="00265A68"/>
    <w:pPr>
      <w:spacing w:before="56"/>
    </w:pPr>
    <w:rPr>
      <w:b/>
      <w:bCs/>
      <w:i/>
      <w:iCs/>
      <w:color w:val="000000"/>
      <w:u w:val="single"/>
    </w:rPr>
  </w:style>
  <w:style w:type="paragraph" w:customStyle="1" w:styleId="TBLFUNC">
    <w:name w:val="TBLFUNC"/>
    <w:basedOn w:val="a2"/>
    <w:uiPriority w:val="99"/>
    <w:rsid w:val="00265A68"/>
    <w:rPr>
      <w:color w:val="000000"/>
    </w:rPr>
  </w:style>
  <w:style w:type="paragraph" w:customStyle="1" w:styleId="TBLHEAD">
    <w:name w:val="TBLHEAD"/>
    <w:basedOn w:val="a2"/>
    <w:uiPriority w:val="99"/>
    <w:rsid w:val="00265A68"/>
    <w:pPr>
      <w:jc w:val="center"/>
    </w:pPr>
    <w:rPr>
      <w:b/>
      <w:bCs/>
      <w:color w:val="000000"/>
      <w:szCs w:val="24"/>
    </w:rPr>
  </w:style>
  <w:style w:type="paragraph" w:customStyle="1" w:styleId="TBLISP">
    <w:name w:val="TBLISP"/>
    <w:basedOn w:val="a2"/>
    <w:uiPriority w:val="99"/>
    <w:rsid w:val="00265A68"/>
    <w:rPr>
      <w:b/>
      <w:bCs/>
      <w:color w:val="000000"/>
    </w:rPr>
  </w:style>
  <w:style w:type="paragraph" w:customStyle="1" w:styleId="TBLZAGBLUE">
    <w:name w:val="TBLZAGBLUE"/>
    <w:basedOn w:val="a2"/>
    <w:uiPriority w:val="99"/>
    <w:rsid w:val="00265A68"/>
    <w:pPr>
      <w:spacing w:before="113"/>
    </w:pPr>
    <w:rPr>
      <w:b/>
      <w:bCs/>
      <w:i/>
      <w:iCs/>
      <w:color w:val="0000A0"/>
      <w:u w:val="single"/>
    </w:rPr>
  </w:style>
  <w:style w:type="character" w:customStyle="1" w:styleId="affb">
    <w:name w:val="ЗнакТекст"/>
    <w:rsid w:val="00265A68"/>
  </w:style>
  <w:style w:type="character" w:customStyle="1" w:styleId="affc">
    <w:name w:val="ЗнакФон"/>
    <w:rsid w:val="00265A68"/>
    <w:rPr>
      <w:bdr w:val="none" w:sz="0" w:space="0" w:color="auto"/>
      <w:shd w:val="clear" w:color="auto" w:fill="auto"/>
    </w:rPr>
  </w:style>
  <w:style w:type="character" w:customStyle="1" w:styleId="affd">
    <w:name w:val="ЗнакФонЖелтый"/>
    <w:rsid w:val="00265A68"/>
    <w:rPr>
      <w:bdr w:val="none" w:sz="0" w:space="0" w:color="auto"/>
      <w:shd w:val="clear" w:color="auto" w:fill="FFFF99"/>
    </w:rPr>
  </w:style>
  <w:style w:type="character" w:customStyle="1" w:styleId="affe">
    <w:name w:val="ЗнакФонЗеленый"/>
    <w:rsid w:val="00265A68"/>
    <w:rPr>
      <w:bdr w:val="none" w:sz="0" w:space="0" w:color="auto"/>
      <w:shd w:val="clear" w:color="auto" w:fill="CCFFCC"/>
    </w:rPr>
  </w:style>
  <w:style w:type="character" w:customStyle="1" w:styleId="afff">
    <w:name w:val="ЗнакФонРозовый"/>
    <w:rsid w:val="00265A68"/>
    <w:rPr>
      <w:bdr w:val="none" w:sz="0" w:space="0" w:color="auto"/>
      <w:shd w:val="clear" w:color="auto" w:fill="FF99CC"/>
    </w:rPr>
  </w:style>
  <w:style w:type="character" w:styleId="afff0">
    <w:name w:val="annotation reference"/>
    <w:semiHidden/>
    <w:locked/>
    <w:rsid w:val="00265A68"/>
    <w:rPr>
      <w:sz w:val="16"/>
      <w:szCs w:val="16"/>
    </w:rPr>
  </w:style>
  <w:style w:type="paragraph" w:styleId="afff1">
    <w:name w:val="annotation text"/>
    <w:basedOn w:val="a2"/>
    <w:link w:val="afff2"/>
    <w:rsid w:val="00265A68"/>
    <w:rPr>
      <w:color w:val="333300"/>
      <w:sz w:val="20"/>
    </w:rPr>
  </w:style>
  <w:style w:type="table" w:customStyle="1" w:styleId="53">
    <w:name w:val="ТаблицаСТП_Раздел 5"/>
    <w:basedOn w:val="a4"/>
    <w:rsid w:val="0026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  <w:vAlign w:val="center"/>
      </w:tcPr>
    </w:tblStylePr>
  </w:style>
  <w:style w:type="table" w:styleId="afff3">
    <w:name w:val="Table Grid"/>
    <w:basedOn w:val="a4"/>
    <w:locked/>
    <w:rsid w:val="0026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КолонтитулВ"/>
    <w:rsid w:val="00265A68"/>
    <w:rPr>
      <w:b/>
      <w:sz w:val="12"/>
      <w:szCs w:val="12"/>
    </w:rPr>
  </w:style>
  <w:style w:type="character" w:customStyle="1" w:styleId="afff5">
    <w:name w:val="КолонтитулНЗнакСтр"/>
    <w:rsid w:val="00265A68"/>
    <w:rPr>
      <w:b/>
      <w:sz w:val="20"/>
      <w:szCs w:val="20"/>
    </w:rPr>
  </w:style>
  <w:style w:type="paragraph" w:styleId="afff6">
    <w:name w:val="caption"/>
    <w:basedOn w:val="a2"/>
    <w:next w:val="a2"/>
    <w:semiHidden/>
    <w:qFormat/>
    <w:locked/>
    <w:rsid w:val="00265A68"/>
    <w:rPr>
      <w:b/>
      <w:bCs/>
      <w:sz w:val="20"/>
    </w:rPr>
  </w:style>
  <w:style w:type="character" w:customStyle="1" w:styleId="afff7">
    <w:name w:val="ЗнакСсылка"/>
    <w:qFormat/>
    <w:rsid w:val="00265A68"/>
    <w:rPr>
      <w:i/>
      <w:color w:val="1F497D"/>
      <w:u w:val="single"/>
    </w:rPr>
  </w:style>
  <w:style w:type="character" w:customStyle="1" w:styleId="afff2">
    <w:name w:val="Текст примечания Знак"/>
    <w:link w:val="afff1"/>
    <w:rsid w:val="00265A68"/>
    <w:rPr>
      <w:color w:val="333300"/>
    </w:rPr>
  </w:style>
  <w:style w:type="character" w:customStyle="1" w:styleId="afff8">
    <w:name w:val="ЗнакТекстКомм"/>
    <w:locked/>
    <w:rsid w:val="00265A68"/>
    <w:rPr>
      <w:rFonts w:ascii="Times New Roman" w:hAnsi="Times New Roman"/>
      <w:color w:val="006E6E"/>
    </w:rPr>
  </w:style>
  <w:style w:type="numbering" w:styleId="111111">
    <w:name w:val="Outline List 2"/>
    <w:basedOn w:val="a5"/>
    <w:locked/>
    <w:rsid w:val="007D65A9"/>
    <w:pPr>
      <w:numPr>
        <w:numId w:val="8"/>
      </w:numPr>
    </w:pPr>
  </w:style>
  <w:style w:type="numbering" w:styleId="1ai">
    <w:name w:val="Outline List 1"/>
    <w:basedOn w:val="a5"/>
    <w:locked/>
    <w:rsid w:val="007D65A9"/>
    <w:pPr>
      <w:numPr>
        <w:numId w:val="9"/>
      </w:numPr>
    </w:pPr>
  </w:style>
  <w:style w:type="paragraph" w:customStyle="1" w:styleId="TBLDESCSPISOK1">
    <w:name w:val="TBLDESCSPISOK1"/>
    <w:basedOn w:val="a2"/>
    <w:uiPriority w:val="99"/>
    <w:rsid w:val="00265A68"/>
    <w:pPr>
      <w:ind w:left="283" w:hanging="283"/>
    </w:pPr>
    <w:rPr>
      <w:color w:val="0000A0"/>
    </w:rPr>
  </w:style>
  <w:style w:type="paragraph" w:styleId="afff9">
    <w:name w:val="annotation subject"/>
    <w:basedOn w:val="afff1"/>
    <w:next w:val="afff1"/>
    <w:link w:val="afffa"/>
    <w:semiHidden/>
    <w:locked/>
    <w:rsid w:val="00E91B73"/>
    <w:rPr>
      <w:b/>
      <w:bCs/>
      <w:color w:val="808000"/>
    </w:rPr>
  </w:style>
  <w:style w:type="character" w:customStyle="1" w:styleId="afffa">
    <w:name w:val="Тема примечания Знак"/>
    <w:link w:val="afff9"/>
    <w:semiHidden/>
    <w:rsid w:val="00E91B73"/>
    <w:rPr>
      <w:b/>
      <w:bCs/>
      <w:color w:val="808000"/>
    </w:rPr>
  </w:style>
  <w:style w:type="paragraph" w:customStyle="1" w:styleId="TBLDESCPODZAG">
    <w:name w:val="TBLDESCPODZAG"/>
    <w:basedOn w:val="a2"/>
    <w:uiPriority w:val="99"/>
    <w:rsid w:val="00265A68"/>
    <w:pPr>
      <w:spacing w:before="113"/>
    </w:pPr>
    <w:rPr>
      <w:color w:val="0000A0"/>
      <w:u w:val="single"/>
    </w:rPr>
  </w:style>
  <w:style w:type="paragraph" w:customStyle="1" w:styleId="TXTDESCPODZAG">
    <w:name w:val="TXTDESCPODZAG"/>
    <w:basedOn w:val="a2"/>
    <w:uiPriority w:val="99"/>
    <w:rsid w:val="00265A68"/>
    <w:pPr>
      <w:spacing w:before="56"/>
    </w:pPr>
    <w:rPr>
      <w:color w:val="0000A0"/>
      <w:sz w:val="26"/>
      <w:szCs w:val="26"/>
      <w:u w:val="single"/>
    </w:rPr>
  </w:style>
  <w:style w:type="paragraph" w:customStyle="1" w:styleId="TXTDESCSPISOK1">
    <w:name w:val="TXTDESCSPISOK1"/>
    <w:basedOn w:val="a2"/>
    <w:uiPriority w:val="99"/>
    <w:rsid w:val="00265A68"/>
    <w:pPr>
      <w:ind w:left="283" w:hanging="283"/>
    </w:pPr>
    <w:rPr>
      <w:color w:val="0000A0"/>
      <w:sz w:val="26"/>
      <w:szCs w:val="26"/>
    </w:rPr>
  </w:style>
  <w:style w:type="paragraph" w:customStyle="1" w:styleId="TXTFUNCSPISOK1">
    <w:name w:val="TXTFUNCSPISOK1"/>
    <w:basedOn w:val="a2"/>
    <w:uiPriority w:val="99"/>
    <w:rsid w:val="00265A68"/>
    <w:pPr>
      <w:ind w:left="963" w:hanging="396"/>
    </w:pPr>
    <w:rPr>
      <w:color w:val="000000"/>
      <w:sz w:val="26"/>
      <w:szCs w:val="26"/>
    </w:rPr>
  </w:style>
  <w:style w:type="paragraph" w:customStyle="1" w:styleId="TXTISP">
    <w:name w:val="TXTISP"/>
    <w:basedOn w:val="a2"/>
    <w:uiPriority w:val="99"/>
    <w:rsid w:val="00265A68"/>
    <w:pPr>
      <w:spacing w:before="56"/>
      <w:ind w:firstLine="680"/>
    </w:pPr>
    <w:rPr>
      <w:b/>
      <w:bCs/>
      <w:color w:val="000000"/>
      <w:sz w:val="26"/>
      <w:szCs w:val="26"/>
    </w:rPr>
  </w:style>
  <w:style w:type="paragraph" w:customStyle="1" w:styleId="TXTLKOMMENT">
    <w:name w:val="TXTLKOMMENT"/>
    <w:basedOn w:val="a2"/>
    <w:uiPriority w:val="99"/>
    <w:rsid w:val="00265A68"/>
    <w:pPr>
      <w:ind w:firstLine="283"/>
    </w:pPr>
    <w:rPr>
      <w:i/>
      <w:iCs/>
      <w:color w:val="1F497D"/>
      <w:sz w:val="26"/>
      <w:szCs w:val="26"/>
    </w:rPr>
  </w:style>
  <w:style w:type="paragraph" w:customStyle="1" w:styleId="TXTOKOMMENT">
    <w:name w:val="TXTOKOMMENT"/>
    <w:basedOn w:val="a2"/>
    <w:uiPriority w:val="99"/>
    <w:rsid w:val="00265A68"/>
    <w:rPr>
      <w:i/>
      <w:iCs/>
      <w:color w:val="FF0000"/>
      <w:sz w:val="26"/>
      <w:szCs w:val="26"/>
    </w:rPr>
  </w:style>
  <w:style w:type="paragraph" w:customStyle="1" w:styleId="TXTTKOMMENT">
    <w:name w:val="TXTTKOMMENT"/>
    <w:basedOn w:val="a2"/>
    <w:uiPriority w:val="99"/>
    <w:rsid w:val="00265A68"/>
    <w:pPr>
      <w:ind w:firstLine="283"/>
    </w:pPr>
    <w:rPr>
      <w:i/>
      <w:iCs/>
      <w:color w:val="FF0000"/>
      <w:sz w:val="26"/>
      <w:szCs w:val="26"/>
    </w:rPr>
  </w:style>
  <w:style w:type="paragraph" w:customStyle="1" w:styleId="GROUPNAME">
    <w:name w:val="GROUPNAME"/>
    <w:basedOn w:val="a2"/>
    <w:uiPriority w:val="99"/>
    <w:locked/>
    <w:rsid w:val="00265A68"/>
    <w:pPr>
      <w:spacing w:before="170"/>
    </w:pPr>
    <w:rPr>
      <w:b/>
      <w:bCs/>
      <w:color w:val="000000"/>
      <w:sz w:val="28"/>
      <w:szCs w:val="28"/>
    </w:rPr>
  </w:style>
  <w:style w:type="paragraph" w:customStyle="1" w:styleId="MODELNAME">
    <w:name w:val="MODELNAME"/>
    <w:basedOn w:val="a2"/>
    <w:uiPriority w:val="99"/>
    <w:rsid w:val="00265A68"/>
    <w:pPr>
      <w:spacing w:before="56"/>
      <w:ind w:firstLine="680"/>
    </w:pPr>
    <w:rPr>
      <w:b/>
      <w:bCs/>
      <w:color w:val="000000"/>
      <w:sz w:val="26"/>
      <w:szCs w:val="26"/>
    </w:rPr>
  </w:style>
  <w:style w:type="paragraph" w:customStyle="1" w:styleId="REPORT1">
    <w:name w:val="REPORT1"/>
    <w:basedOn w:val="a2"/>
    <w:uiPriority w:val="99"/>
    <w:locked/>
    <w:rsid w:val="00265A68"/>
    <w:pPr>
      <w:jc w:val="center"/>
    </w:pPr>
    <w:rPr>
      <w:rFonts w:ascii="Arial" w:hAnsi="Arial" w:cs="Arial"/>
      <w:b/>
      <w:bCs/>
      <w:color w:val="000000"/>
      <w:sz w:val="48"/>
      <w:szCs w:val="48"/>
    </w:rPr>
  </w:style>
  <w:style w:type="paragraph" w:customStyle="1" w:styleId="REPORT2">
    <w:name w:val="REPORT2"/>
    <w:basedOn w:val="a2"/>
    <w:uiPriority w:val="99"/>
    <w:locked/>
    <w:rsid w:val="00265A68"/>
    <w:rPr>
      <w:color w:val="000000"/>
      <w:sz w:val="28"/>
      <w:szCs w:val="28"/>
    </w:rPr>
  </w:style>
  <w:style w:type="paragraph" w:customStyle="1" w:styleId="TBLDOCNAME">
    <w:name w:val="TBLDOCNAME"/>
    <w:basedOn w:val="a2"/>
    <w:uiPriority w:val="99"/>
    <w:rsid w:val="00265A68"/>
    <w:rPr>
      <w:color w:val="000000"/>
    </w:rPr>
  </w:style>
  <w:style w:type="paragraph" w:customStyle="1" w:styleId="TBLFORM">
    <w:name w:val="TBLFORM"/>
    <w:basedOn w:val="a2"/>
    <w:uiPriority w:val="99"/>
    <w:rsid w:val="00265A68"/>
    <w:pPr>
      <w:jc w:val="center"/>
    </w:pPr>
    <w:rPr>
      <w:color w:val="000000"/>
    </w:rPr>
  </w:style>
  <w:style w:type="paragraph" w:customStyle="1" w:styleId="TBLFUNCITAL">
    <w:name w:val="TBLFUNCITAL"/>
    <w:basedOn w:val="a2"/>
    <w:uiPriority w:val="99"/>
    <w:rsid w:val="00265A68"/>
    <w:rPr>
      <w:i/>
      <w:iCs/>
      <w:color w:val="FF0000"/>
    </w:rPr>
  </w:style>
  <w:style w:type="paragraph" w:customStyle="1" w:styleId="TBLFUNCRED">
    <w:name w:val="TBLFUNCRED"/>
    <w:basedOn w:val="a2"/>
    <w:uiPriority w:val="99"/>
    <w:rsid w:val="00265A68"/>
    <w:rPr>
      <w:color w:val="FF0000"/>
    </w:rPr>
  </w:style>
  <w:style w:type="paragraph" w:customStyle="1" w:styleId="TBLHEAD1">
    <w:name w:val="TBLHEAD_1"/>
    <w:basedOn w:val="a2"/>
    <w:uiPriority w:val="99"/>
    <w:rsid w:val="00265A68"/>
    <w:rPr>
      <w:b/>
      <w:bCs/>
      <w:color w:val="000000"/>
      <w:szCs w:val="24"/>
    </w:rPr>
  </w:style>
  <w:style w:type="paragraph" w:customStyle="1" w:styleId="TBLHEAD2">
    <w:name w:val="TBLHEAD_2"/>
    <w:basedOn w:val="a2"/>
    <w:uiPriority w:val="99"/>
    <w:rsid w:val="00265A68"/>
    <w:rPr>
      <w:b/>
      <w:bCs/>
      <w:color w:val="000000"/>
      <w:szCs w:val="24"/>
    </w:rPr>
  </w:style>
  <w:style w:type="paragraph" w:customStyle="1" w:styleId="TBLLKOMMENT">
    <w:name w:val="TBLLKOMMENT"/>
    <w:basedOn w:val="a2"/>
    <w:uiPriority w:val="99"/>
    <w:rsid w:val="00265A68"/>
    <w:pPr>
      <w:ind w:firstLine="283"/>
    </w:pPr>
    <w:rPr>
      <w:i/>
      <w:iCs/>
      <w:color w:val="1F497D"/>
    </w:rPr>
  </w:style>
  <w:style w:type="paragraph" w:customStyle="1" w:styleId="TBLOKOMMENT">
    <w:name w:val="TBLOKOMMENT"/>
    <w:basedOn w:val="a2"/>
    <w:uiPriority w:val="99"/>
    <w:rsid w:val="00265A68"/>
    <w:rPr>
      <w:i/>
      <w:iCs/>
      <w:color w:val="FF0000"/>
    </w:rPr>
  </w:style>
  <w:style w:type="paragraph" w:customStyle="1" w:styleId="TBLSTAT">
    <w:name w:val="TBLSTAT"/>
    <w:basedOn w:val="a2"/>
    <w:uiPriority w:val="99"/>
    <w:rsid w:val="00265A68"/>
    <w:pPr>
      <w:spacing w:before="56"/>
      <w:ind w:left="283" w:firstLine="680"/>
    </w:pPr>
    <w:rPr>
      <w:i/>
      <w:iCs/>
      <w:color w:val="000000"/>
      <w:u w:val="single"/>
    </w:rPr>
  </w:style>
  <w:style w:type="paragraph" w:customStyle="1" w:styleId="TBLSTATSPISOK">
    <w:name w:val="TBLSTATSPISOK"/>
    <w:basedOn w:val="a2"/>
    <w:uiPriority w:val="99"/>
    <w:rsid w:val="00265A68"/>
    <w:pPr>
      <w:ind w:left="1247" w:hanging="283"/>
    </w:pPr>
    <w:rPr>
      <w:i/>
      <w:iCs/>
      <w:color w:val="000000"/>
    </w:rPr>
  </w:style>
  <w:style w:type="paragraph" w:customStyle="1" w:styleId="TBLSTATSPISOKRED">
    <w:name w:val="TBLSTATSPISOKRED"/>
    <w:basedOn w:val="a2"/>
    <w:uiPriority w:val="99"/>
    <w:rsid w:val="00265A68"/>
    <w:pPr>
      <w:ind w:left="1247" w:hanging="283"/>
    </w:pPr>
    <w:rPr>
      <w:i/>
      <w:iCs/>
      <w:color w:val="FF0000"/>
    </w:rPr>
  </w:style>
  <w:style w:type="paragraph" w:customStyle="1" w:styleId="TBLTKOMMENT">
    <w:name w:val="TBLTKOMMENT"/>
    <w:basedOn w:val="a2"/>
    <w:uiPriority w:val="99"/>
    <w:rsid w:val="00265A68"/>
    <w:pPr>
      <w:ind w:firstLine="283"/>
    </w:pPr>
    <w:rPr>
      <w:i/>
      <w:iCs/>
      <w:color w:val="FF0000"/>
    </w:rPr>
  </w:style>
  <w:style w:type="paragraph" w:customStyle="1" w:styleId="TXTFUNCSPISOKRED">
    <w:name w:val="TXTFUNCSPISOKRED"/>
    <w:basedOn w:val="a2"/>
    <w:uiPriority w:val="99"/>
    <w:rsid w:val="00265A68"/>
    <w:pPr>
      <w:ind w:left="963" w:hanging="396"/>
    </w:pPr>
    <w:rPr>
      <w:color w:val="FF0000"/>
      <w:sz w:val="26"/>
      <w:szCs w:val="26"/>
    </w:rPr>
  </w:style>
  <w:style w:type="paragraph" w:customStyle="1" w:styleId="TXTSTAT">
    <w:name w:val="TXTSTAT"/>
    <w:basedOn w:val="a2"/>
    <w:uiPriority w:val="99"/>
    <w:rsid w:val="00265A68"/>
    <w:pPr>
      <w:spacing w:before="56"/>
      <w:ind w:left="283" w:firstLine="680"/>
    </w:pPr>
    <w:rPr>
      <w:i/>
      <w:iCs/>
      <w:color w:val="000000"/>
      <w:sz w:val="26"/>
      <w:szCs w:val="26"/>
      <w:u w:val="single"/>
    </w:rPr>
  </w:style>
  <w:style w:type="paragraph" w:customStyle="1" w:styleId="TXTSTATSPISOK">
    <w:name w:val="TXTSTATSPISOK"/>
    <w:basedOn w:val="a2"/>
    <w:uiPriority w:val="99"/>
    <w:rsid w:val="00265A68"/>
    <w:pPr>
      <w:ind w:left="1247" w:hanging="283"/>
    </w:pPr>
    <w:rPr>
      <w:i/>
      <w:iCs/>
      <w:color w:val="000000"/>
      <w:sz w:val="26"/>
      <w:szCs w:val="26"/>
    </w:rPr>
  </w:style>
  <w:style w:type="paragraph" w:customStyle="1" w:styleId="TXTSTATSPISOKRED">
    <w:name w:val="TXTSTATSPISOKRED"/>
    <w:basedOn w:val="a2"/>
    <w:uiPriority w:val="99"/>
    <w:rsid w:val="00265A68"/>
    <w:pPr>
      <w:ind w:left="1247" w:hanging="283"/>
    </w:pPr>
    <w:rPr>
      <w:i/>
      <w:iCs/>
      <w:color w:val="FF0000"/>
      <w:sz w:val="26"/>
      <w:szCs w:val="26"/>
    </w:rPr>
  </w:style>
  <w:style w:type="paragraph" w:customStyle="1" w:styleId="afffb">
    <w:name w:val="ТаблицаСписокМ"/>
    <w:rsid w:val="00D6167C"/>
    <w:pPr>
      <w:tabs>
        <w:tab w:val="left" w:pos="255"/>
      </w:tabs>
      <w:spacing w:before="60"/>
      <w:ind w:left="255" w:hanging="227"/>
    </w:pPr>
    <w:rPr>
      <w:sz w:val="22"/>
      <w:szCs w:val="22"/>
    </w:rPr>
  </w:style>
  <w:style w:type="paragraph" w:customStyle="1" w:styleId="a0">
    <w:name w:val="ТаблицаСписокН"/>
    <w:rsid w:val="00D6167C"/>
    <w:pPr>
      <w:keepLines/>
      <w:numPr>
        <w:numId w:val="11"/>
      </w:numPr>
      <w:tabs>
        <w:tab w:val="left" w:pos="312"/>
      </w:tabs>
    </w:pPr>
    <w:rPr>
      <w:sz w:val="22"/>
      <w:szCs w:val="22"/>
    </w:rPr>
  </w:style>
  <w:style w:type="paragraph" w:customStyle="1" w:styleId="a">
    <w:name w:val="ТаблицаСписок"/>
    <w:rsid w:val="00265A68"/>
    <w:pPr>
      <w:numPr>
        <w:numId w:val="10"/>
      </w:numPr>
      <w:tabs>
        <w:tab w:val="left" w:pos="255"/>
      </w:tabs>
      <w:spacing w:before="60"/>
      <w:ind w:left="255" w:hanging="227"/>
    </w:pPr>
    <w:rPr>
      <w:sz w:val="22"/>
      <w:szCs w:val="22"/>
    </w:rPr>
  </w:style>
  <w:style w:type="paragraph" w:customStyle="1" w:styleId="1a">
    <w:name w:val="ТаблицаПрил1"/>
    <w:basedOn w:val="11"/>
    <w:rsid w:val="00265A68"/>
    <w:pPr>
      <w:tabs>
        <w:tab w:val="clear" w:pos="1134"/>
        <w:tab w:val="left" w:pos="312"/>
      </w:tabs>
      <w:ind w:left="312" w:hanging="284"/>
    </w:pPr>
    <w:rPr>
      <w:sz w:val="22"/>
    </w:rPr>
  </w:style>
  <w:style w:type="paragraph" w:customStyle="1" w:styleId="29">
    <w:name w:val="ТаблицаПрил2"/>
    <w:basedOn w:val="20"/>
    <w:rsid w:val="00265A68"/>
    <w:pPr>
      <w:tabs>
        <w:tab w:val="clear" w:pos="1276"/>
        <w:tab w:val="left" w:pos="482"/>
      </w:tabs>
      <w:ind w:left="482" w:hanging="454"/>
    </w:pPr>
    <w:rPr>
      <w:sz w:val="22"/>
    </w:rPr>
  </w:style>
  <w:style w:type="paragraph" w:customStyle="1" w:styleId="36">
    <w:name w:val="ТаблицаПрил3"/>
    <w:basedOn w:val="3"/>
    <w:rsid w:val="00265A68"/>
    <w:pPr>
      <w:tabs>
        <w:tab w:val="clear" w:pos="1418"/>
        <w:tab w:val="left" w:pos="652"/>
      </w:tabs>
      <w:ind w:left="652" w:hanging="624"/>
    </w:pPr>
    <w:rPr>
      <w:sz w:val="22"/>
    </w:rPr>
  </w:style>
  <w:style w:type="paragraph" w:customStyle="1" w:styleId="2a">
    <w:name w:val="ТаблицаТекст2"/>
    <w:basedOn w:val="27"/>
    <w:rsid w:val="00265A68"/>
    <w:pPr>
      <w:tabs>
        <w:tab w:val="clear" w:pos="1276"/>
        <w:tab w:val="left" w:pos="482"/>
      </w:tabs>
      <w:spacing w:before="60" w:after="0"/>
      <w:ind w:left="28" w:firstLine="0"/>
    </w:pPr>
    <w:rPr>
      <w:sz w:val="22"/>
    </w:rPr>
  </w:style>
  <w:style w:type="paragraph" w:customStyle="1" w:styleId="37">
    <w:name w:val="ТаблицаТекст3"/>
    <w:basedOn w:val="30"/>
    <w:rsid w:val="00265A68"/>
    <w:pPr>
      <w:tabs>
        <w:tab w:val="clear" w:pos="1418"/>
        <w:tab w:val="left" w:pos="652"/>
      </w:tabs>
      <w:ind w:left="28" w:firstLine="0"/>
    </w:pPr>
    <w:rPr>
      <w:sz w:val="22"/>
    </w:rPr>
  </w:style>
  <w:style w:type="paragraph" w:customStyle="1" w:styleId="43">
    <w:name w:val="ТаблицаТекст4"/>
    <w:basedOn w:val="4"/>
    <w:rsid w:val="00265A68"/>
    <w:pPr>
      <w:tabs>
        <w:tab w:val="clear" w:pos="1559"/>
        <w:tab w:val="left" w:pos="822"/>
      </w:tabs>
      <w:ind w:left="28" w:firstLine="0"/>
    </w:pPr>
    <w:rPr>
      <w:sz w:val="22"/>
    </w:rPr>
  </w:style>
  <w:style w:type="paragraph" w:customStyle="1" w:styleId="13">
    <w:name w:val="Таблица1"/>
    <w:rsid w:val="00265A68"/>
    <w:pPr>
      <w:numPr>
        <w:numId w:val="13"/>
      </w:numPr>
      <w:spacing w:before="60"/>
    </w:pPr>
    <w:rPr>
      <w:sz w:val="22"/>
      <w:szCs w:val="22"/>
    </w:rPr>
  </w:style>
  <w:style w:type="paragraph" w:customStyle="1" w:styleId="22">
    <w:name w:val="Таблица2"/>
    <w:basedOn w:val="13"/>
    <w:qFormat/>
    <w:rsid w:val="00265A68"/>
    <w:pPr>
      <w:numPr>
        <w:ilvl w:val="1"/>
      </w:numPr>
    </w:pPr>
  </w:style>
  <w:style w:type="numbering" w:customStyle="1" w:styleId="1">
    <w:name w:val="Стиль1"/>
    <w:uiPriority w:val="99"/>
    <w:locked/>
    <w:rsid w:val="00265A68"/>
    <w:pPr>
      <w:numPr>
        <w:numId w:val="12"/>
      </w:numPr>
    </w:pPr>
  </w:style>
  <w:style w:type="paragraph" w:styleId="afffc">
    <w:name w:val="Body Text"/>
    <w:basedOn w:val="a2"/>
    <w:link w:val="afffd"/>
    <w:locked/>
    <w:rsid w:val="008153E5"/>
    <w:rPr>
      <w:rFonts w:eastAsia="Arial Unicode MS"/>
      <w:bCs/>
      <w:i/>
      <w:iCs/>
      <w:sz w:val="16"/>
      <w:szCs w:val="24"/>
    </w:rPr>
  </w:style>
  <w:style w:type="character" w:customStyle="1" w:styleId="afffd">
    <w:name w:val="Основной текст Знак"/>
    <w:link w:val="afffc"/>
    <w:rsid w:val="008153E5"/>
    <w:rPr>
      <w:rFonts w:eastAsia="Arial Unicode MS"/>
      <w:bCs/>
      <w:i/>
      <w:iCs/>
      <w:sz w:val="16"/>
      <w:szCs w:val="24"/>
    </w:rPr>
  </w:style>
  <w:style w:type="paragraph" w:styleId="afffe">
    <w:name w:val="Body Text Indent"/>
    <w:basedOn w:val="a2"/>
    <w:link w:val="affff"/>
    <w:locked/>
    <w:rsid w:val="008153E5"/>
    <w:pPr>
      <w:tabs>
        <w:tab w:val="left" w:pos="1134"/>
        <w:tab w:val="left" w:pos="6237"/>
      </w:tabs>
      <w:spacing w:line="360" w:lineRule="auto"/>
      <w:jc w:val="right"/>
    </w:pPr>
    <w:rPr>
      <w:b/>
      <w:sz w:val="28"/>
    </w:rPr>
  </w:style>
  <w:style w:type="character" w:customStyle="1" w:styleId="affff">
    <w:name w:val="Основной текст с отступом Знак"/>
    <w:link w:val="afffe"/>
    <w:rsid w:val="008153E5"/>
    <w:rPr>
      <w:b/>
      <w:sz w:val="28"/>
    </w:rPr>
  </w:style>
  <w:style w:type="character" w:customStyle="1" w:styleId="aa">
    <w:name w:val="Нижний колонтитул Знак"/>
    <w:link w:val="a9"/>
    <w:uiPriority w:val="99"/>
    <w:rsid w:val="008153E5"/>
    <w:rPr>
      <w:color w:val="808000"/>
      <w:sz w:val="24"/>
    </w:rPr>
  </w:style>
  <w:style w:type="paragraph" w:customStyle="1" w:styleId="TBLOKOMMENTTEST">
    <w:name w:val="TBLOKOMMENT_TEST"/>
    <w:basedOn w:val="a2"/>
    <w:uiPriority w:val="99"/>
    <w:rsid w:val="00265A68"/>
    <w:rPr>
      <w:rFonts w:eastAsiaTheme="minorEastAsia"/>
      <w:i/>
      <w:iCs/>
      <w:color w:val="F5730A"/>
    </w:rPr>
  </w:style>
  <w:style w:type="paragraph" w:customStyle="1" w:styleId="TBLOKOMMENTTEST2">
    <w:name w:val="TBLOKOMMENT_TEST2"/>
    <w:basedOn w:val="a2"/>
    <w:uiPriority w:val="99"/>
    <w:rsid w:val="00265A68"/>
    <w:rPr>
      <w:rFonts w:eastAsiaTheme="minorEastAsia"/>
      <w:i/>
      <w:iCs/>
      <w:color w:val="7030A0"/>
    </w:rPr>
  </w:style>
  <w:style w:type="character" w:customStyle="1" w:styleId="affff0">
    <w:name w:val="ЗнакТекстНадСтр"/>
    <w:rsid w:val="00265A68"/>
    <w:rPr>
      <w:vertAlign w:val="superscript"/>
    </w:rPr>
  </w:style>
  <w:style w:type="character" w:customStyle="1" w:styleId="affff1">
    <w:name w:val="ЗнакТекстПодСтр"/>
    <w:basedOn w:val="a3"/>
    <w:rsid w:val="00265A68"/>
    <w:rPr>
      <w:vertAlign w:val="subscript"/>
    </w:rPr>
  </w:style>
  <w:style w:type="paragraph" w:styleId="affff2">
    <w:name w:val="List Paragraph"/>
    <w:basedOn w:val="a2"/>
    <w:link w:val="affff3"/>
    <w:uiPriority w:val="34"/>
    <w:qFormat/>
    <w:locked/>
    <w:rsid w:val="003E3FCC"/>
    <w:pPr>
      <w:ind w:left="720"/>
      <w:contextualSpacing/>
    </w:pPr>
  </w:style>
  <w:style w:type="character" w:customStyle="1" w:styleId="ad">
    <w:name w:val="Текст сноски Знак"/>
    <w:basedOn w:val="a3"/>
    <w:link w:val="ac"/>
    <w:rsid w:val="003E3FCC"/>
  </w:style>
  <w:style w:type="character" w:customStyle="1" w:styleId="affff3">
    <w:name w:val="Абзац списка Знак"/>
    <w:link w:val="affff2"/>
    <w:uiPriority w:val="34"/>
    <w:rsid w:val="003E3F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75C0B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styleId="a1">
    <w:name w:val="List"/>
    <w:basedOn w:val="a2"/>
    <w:link w:val="affff4"/>
    <w:qFormat/>
    <w:locked/>
    <w:rsid w:val="00B10708"/>
    <w:pPr>
      <w:numPr>
        <w:numId w:val="16"/>
      </w:numPr>
      <w:tabs>
        <w:tab w:val="left" w:pos="284"/>
      </w:tabs>
      <w:spacing w:before="120" w:after="120" w:line="240" w:lineRule="auto"/>
      <w:contextualSpacing/>
      <w:jc w:val="both"/>
    </w:pPr>
    <w:rPr>
      <w:rFonts w:ascii="Verdana" w:eastAsia="Times New Roman" w:hAnsi="Verdana" w:cs="Times New Roman"/>
      <w:snapToGrid w:val="0"/>
      <w:sz w:val="20"/>
      <w:szCs w:val="24"/>
      <w:lang w:eastAsia="ru-RU"/>
    </w:rPr>
  </w:style>
  <w:style w:type="character" w:customStyle="1" w:styleId="affff4">
    <w:name w:val="Список Знак"/>
    <w:link w:val="a1"/>
    <w:rsid w:val="00B10708"/>
    <w:rPr>
      <w:rFonts w:ascii="Verdana" w:hAnsi="Verdana"/>
      <w:snapToGrid w:val="0"/>
      <w:szCs w:val="24"/>
    </w:rPr>
  </w:style>
  <w:style w:type="paragraph" w:customStyle="1" w:styleId="affff5">
    <w:name w:val="а_основной (абзац)"/>
    <w:basedOn w:val="a2"/>
    <w:link w:val="affff6"/>
    <w:qFormat/>
    <w:rsid w:val="00B10708"/>
    <w:pPr>
      <w:spacing w:before="120" w:after="120" w:line="240" w:lineRule="auto"/>
      <w:ind w:firstLine="567"/>
      <w:jc w:val="both"/>
    </w:pPr>
    <w:rPr>
      <w:rFonts w:ascii="Verdana" w:eastAsia="Times New Roman" w:hAnsi="Verdana" w:cs="Arial"/>
      <w:sz w:val="20"/>
      <w:szCs w:val="24"/>
      <w:lang w:eastAsia="ru-RU"/>
    </w:rPr>
  </w:style>
  <w:style w:type="character" w:customStyle="1" w:styleId="affff6">
    <w:name w:val="а_основной (абзац) Знак"/>
    <w:basedOn w:val="a3"/>
    <w:link w:val="affff5"/>
    <w:rsid w:val="00B10708"/>
    <w:rPr>
      <w:rFonts w:ascii="Verdana" w:hAnsi="Verdana" w:cs="Arial"/>
      <w:szCs w:val="24"/>
    </w:rPr>
  </w:style>
  <w:style w:type="paragraph" w:styleId="affff7">
    <w:name w:val="Subtitle"/>
    <w:basedOn w:val="a2"/>
    <w:next w:val="a2"/>
    <w:link w:val="affff8"/>
    <w:uiPriority w:val="11"/>
    <w:qFormat/>
    <w:locked/>
    <w:rsid w:val="008B7841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f8">
    <w:name w:val="Подзаголовок Знак"/>
    <w:basedOn w:val="a3"/>
    <w:link w:val="affff7"/>
    <w:uiPriority w:val="11"/>
    <w:rsid w:val="008B7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Верхний колонтитул Знак"/>
    <w:basedOn w:val="a3"/>
    <w:link w:val="a7"/>
    <w:rsid w:val="00C044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FF8E-6E0F-4D5C-B0EC-FAEFEEA2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Проволоцкая Ольга Николаевна</dc:creator>
  <cp:lastModifiedBy>Бухарова Наталья Васильевна</cp:lastModifiedBy>
  <cp:revision>10</cp:revision>
  <cp:lastPrinted>2014-09-26T10:28:00Z</cp:lastPrinted>
  <dcterms:created xsi:type="dcterms:W3CDTF">2021-10-18T10:17:00Z</dcterms:created>
  <dcterms:modified xsi:type="dcterms:W3CDTF">2021-11-11T06:13:00Z</dcterms:modified>
</cp:coreProperties>
</file>